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44"/>
        <w:gridCol w:w="14316"/>
      </w:tblGrid>
      <w:tr w:rsidR="00FD7973" w:rsidRPr="00B169DB" w14:paraId="3B3546C2" w14:textId="77777777" w:rsidTr="00296B78">
        <w:tc>
          <w:tcPr>
            <w:tcW w:w="1844" w:type="dxa"/>
            <w:tcBorders>
              <w:top w:val="nil"/>
              <w:left w:val="nil"/>
              <w:bottom w:val="nil"/>
              <w:right w:val="nil"/>
            </w:tcBorders>
          </w:tcPr>
          <w:p w14:paraId="1816B4F2" w14:textId="77777777" w:rsidR="00FD7973" w:rsidRPr="00B169DB" w:rsidRDefault="00FD7973" w:rsidP="00652885">
            <w:pPr>
              <w:spacing w:after="0" w:line="240" w:lineRule="auto"/>
              <w:jc w:val="center"/>
              <w:rPr>
                <w:rFonts w:cs="Arial"/>
                <w:b/>
                <w:color w:val="FFFFFF"/>
                <w:sz w:val="22"/>
              </w:rPr>
            </w:pPr>
          </w:p>
        </w:tc>
        <w:tc>
          <w:tcPr>
            <w:tcW w:w="14316" w:type="dxa"/>
            <w:tcBorders>
              <w:top w:val="nil"/>
              <w:left w:val="nil"/>
              <w:bottom w:val="nil"/>
              <w:right w:val="nil"/>
            </w:tcBorders>
            <w:shd w:val="clear" w:color="auto" w:fill="auto"/>
            <w:vAlign w:val="center"/>
          </w:tcPr>
          <w:p w14:paraId="3A286847" w14:textId="77777777" w:rsidR="00296B78" w:rsidRPr="00B169DB" w:rsidRDefault="00296B78" w:rsidP="00652885">
            <w:pPr>
              <w:spacing w:after="0" w:line="240" w:lineRule="auto"/>
              <w:jc w:val="center"/>
              <w:rPr>
                <w:rFonts w:cs="Arial"/>
                <w:b/>
                <w:color w:val="FFFFFF"/>
                <w:sz w:val="22"/>
              </w:rPr>
            </w:pPr>
          </w:p>
        </w:tc>
      </w:tr>
      <w:tr w:rsidR="00FD7973" w:rsidRPr="00B169DB" w14:paraId="7E82F47D" w14:textId="77777777" w:rsidTr="00F42845">
        <w:trPr>
          <w:trHeight w:hRule="exact" w:val="567"/>
        </w:trPr>
        <w:tc>
          <w:tcPr>
            <w:tcW w:w="1844" w:type="dxa"/>
            <w:tcBorders>
              <w:top w:val="nil"/>
              <w:bottom w:val="single" w:sz="4" w:space="0" w:color="808080"/>
            </w:tcBorders>
            <w:shd w:val="clear" w:color="auto" w:fill="00B050"/>
          </w:tcPr>
          <w:p w14:paraId="05E84796" w14:textId="77777777" w:rsidR="00FD7973" w:rsidRPr="00B169DB" w:rsidRDefault="00FD7973" w:rsidP="00652885">
            <w:pPr>
              <w:spacing w:after="0" w:line="240" w:lineRule="auto"/>
              <w:rPr>
                <w:rFonts w:cs="Arial"/>
                <w:b/>
                <w:color w:val="FFFFFF" w:themeColor="background1"/>
                <w:sz w:val="22"/>
              </w:rPr>
            </w:pPr>
          </w:p>
        </w:tc>
        <w:tc>
          <w:tcPr>
            <w:tcW w:w="14316" w:type="dxa"/>
            <w:tcBorders>
              <w:top w:val="nil"/>
              <w:bottom w:val="single" w:sz="4" w:space="0" w:color="808080"/>
            </w:tcBorders>
            <w:shd w:val="clear" w:color="auto" w:fill="00B050"/>
            <w:vAlign w:val="center"/>
          </w:tcPr>
          <w:p w14:paraId="3B0F076E" w14:textId="77777777" w:rsidR="00FD7973" w:rsidRPr="00B169DB" w:rsidRDefault="00FD7973" w:rsidP="00652885">
            <w:pPr>
              <w:spacing w:after="0" w:line="240" w:lineRule="auto"/>
              <w:rPr>
                <w:rFonts w:cs="Arial"/>
                <w:b/>
                <w:color w:val="FF0000"/>
                <w:sz w:val="22"/>
              </w:rPr>
            </w:pPr>
            <w:r w:rsidRPr="00B169DB">
              <w:rPr>
                <w:rFonts w:cs="Arial"/>
                <w:b/>
                <w:color w:val="FFFFFF" w:themeColor="background1"/>
                <w:sz w:val="22"/>
              </w:rPr>
              <w:t xml:space="preserve">Relevant columns should be RAG rated at the end of each term to indicate </w:t>
            </w:r>
            <w:r w:rsidRPr="00B169DB">
              <w:rPr>
                <w:rFonts w:cs="Arial"/>
                <w:b/>
                <w:color w:val="92D050"/>
                <w:sz w:val="22"/>
              </w:rPr>
              <w:t xml:space="preserve">what has been achieved, </w:t>
            </w:r>
            <w:r w:rsidRPr="00B169DB">
              <w:rPr>
                <w:rFonts w:cs="Arial"/>
                <w:b/>
                <w:color w:val="FFC000"/>
                <w:sz w:val="22"/>
              </w:rPr>
              <w:t xml:space="preserve">what has been started but not yet embedded </w:t>
            </w:r>
            <w:r w:rsidRPr="00B169DB">
              <w:rPr>
                <w:rFonts w:cs="Arial"/>
                <w:b/>
                <w:color w:val="FF0000"/>
                <w:sz w:val="22"/>
              </w:rPr>
              <w:t>and what has not yet been achieved.</w:t>
            </w:r>
          </w:p>
          <w:p w14:paraId="4A9CDACE" w14:textId="77777777" w:rsidR="00FD7973" w:rsidRPr="00B169DB" w:rsidRDefault="00FD7973" w:rsidP="00652885">
            <w:pPr>
              <w:spacing w:after="0" w:line="240" w:lineRule="auto"/>
              <w:jc w:val="center"/>
              <w:rPr>
                <w:rFonts w:cs="Arial"/>
                <w:b/>
                <w:color w:val="FFFFFF"/>
                <w:sz w:val="22"/>
              </w:rPr>
            </w:pPr>
          </w:p>
        </w:tc>
      </w:tr>
      <w:tr w:rsidR="00FD7973" w:rsidRPr="00B169DB" w14:paraId="4EB9E36A" w14:textId="77777777" w:rsidTr="00296B78">
        <w:trPr>
          <w:trHeight w:hRule="exact" w:val="113"/>
        </w:trPr>
        <w:tc>
          <w:tcPr>
            <w:tcW w:w="1844" w:type="dxa"/>
            <w:shd w:val="clear" w:color="auto" w:fill="FFFFFF" w:themeFill="background1"/>
          </w:tcPr>
          <w:p w14:paraId="00EA4F95" w14:textId="77777777" w:rsidR="00FD7973" w:rsidRPr="00B169DB" w:rsidRDefault="00FD7973" w:rsidP="00652885">
            <w:pPr>
              <w:spacing w:after="0" w:line="240" w:lineRule="auto"/>
              <w:rPr>
                <w:rFonts w:cs="Arial"/>
                <w:b/>
                <w:color w:val="FFFFFF" w:themeColor="background1"/>
                <w:sz w:val="22"/>
              </w:rPr>
            </w:pPr>
          </w:p>
        </w:tc>
        <w:tc>
          <w:tcPr>
            <w:tcW w:w="14316" w:type="dxa"/>
            <w:shd w:val="clear" w:color="auto" w:fill="FFFFFF" w:themeFill="background1"/>
          </w:tcPr>
          <w:p w14:paraId="37FBB775" w14:textId="77777777" w:rsidR="00FD7973" w:rsidRPr="00B169DB" w:rsidRDefault="00FD7973" w:rsidP="00652885">
            <w:pPr>
              <w:spacing w:after="0" w:line="240" w:lineRule="auto"/>
              <w:rPr>
                <w:rFonts w:cs="Arial"/>
                <w:b/>
                <w:color w:val="FFFFFF" w:themeColor="background1"/>
                <w:sz w:val="22"/>
              </w:rPr>
            </w:pPr>
          </w:p>
        </w:tc>
      </w:tr>
      <w:tr w:rsidR="00003E1F" w:rsidRPr="00B169DB" w14:paraId="177DF804" w14:textId="77777777" w:rsidTr="00F42845">
        <w:tc>
          <w:tcPr>
            <w:tcW w:w="1844" w:type="dxa"/>
            <w:shd w:val="clear" w:color="auto" w:fill="00B050"/>
          </w:tcPr>
          <w:p w14:paraId="4C562BA1" w14:textId="77777777" w:rsidR="00003E1F" w:rsidRPr="00B169DB" w:rsidRDefault="008A7F2D" w:rsidP="00652885">
            <w:pPr>
              <w:spacing w:after="0" w:line="240" w:lineRule="auto"/>
              <w:rPr>
                <w:rFonts w:cs="Arial"/>
                <w:b/>
                <w:color w:val="FFFFFF" w:themeColor="background1"/>
                <w:sz w:val="22"/>
              </w:rPr>
            </w:pPr>
            <w:r w:rsidRPr="00B169DB">
              <w:rPr>
                <w:rFonts w:cs="Arial"/>
                <w:b/>
                <w:color w:val="FFFFFF" w:themeColor="background1"/>
                <w:sz w:val="22"/>
              </w:rPr>
              <w:t xml:space="preserve">Key Priority </w:t>
            </w:r>
          </w:p>
        </w:tc>
        <w:tc>
          <w:tcPr>
            <w:tcW w:w="14316" w:type="dxa"/>
            <w:shd w:val="clear" w:color="auto" w:fill="FFFFFF" w:themeFill="background1"/>
          </w:tcPr>
          <w:p w14:paraId="20D49C54" w14:textId="77777777" w:rsidR="00003E1F" w:rsidRPr="00B169DB" w:rsidRDefault="00AF454F" w:rsidP="00A043AE">
            <w:pPr>
              <w:pStyle w:val="Default"/>
              <w:rPr>
                <w:rFonts w:ascii="Arial" w:hAnsi="Arial" w:cs="Arial"/>
                <w:b/>
                <w:color w:val="auto"/>
                <w:sz w:val="22"/>
                <w:szCs w:val="22"/>
              </w:rPr>
            </w:pPr>
            <w:r>
              <w:rPr>
                <w:rFonts w:ascii="Arial" w:hAnsi="Arial" w:cs="Arial"/>
                <w:b/>
                <w:color w:val="auto"/>
                <w:sz w:val="22"/>
                <w:szCs w:val="22"/>
              </w:rPr>
              <w:t xml:space="preserve">To improve outcomes in Physical Education </w:t>
            </w:r>
          </w:p>
        </w:tc>
      </w:tr>
      <w:tr w:rsidR="00F42845" w:rsidRPr="00B169DB" w14:paraId="3537EF09" w14:textId="77777777" w:rsidTr="00F42845">
        <w:tc>
          <w:tcPr>
            <w:tcW w:w="1844" w:type="dxa"/>
            <w:shd w:val="clear" w:color="auto" w:fill="00B050"/>
          </w:tcPr>
          <w:p w14:paraId="56A07F74" w14:textId="77777777" w:rsidR="00F42845" w:rsidRPr="00B169DB" w:rsidRDefault="00F42845" w:rsidP="00652885">
            <w:pPr>
              <w:spacing w:after="0" w:line="240" w:lineRule="auto"/>
              <w:rPr>
                <w:rFonts w:cs="Arial"/>
                <w:b/>
                <w:color w:val="FFFFFF" w:themeColor="background1"/>
                <w:sz w:val="22"/>
              </w:rPr>
            </w:pPr>
            <w:r>
              <w:rPr>
                <w:rFonts w:cs="Arial"/>
                <w:b/>
                <w:color w:val="FFFFFF" w:themeColor="background1"/>
                <w:sz w:val="22"/>
              </w:rPr>
              <w:t>Subject Intent</w:t>
            </w:r>
          </w:p>
        </w:tc>
        <w:tc>
          <w:tcPr>
            <w:tcW w:w="14316" w:type="dxa"/>
            <w:shd w:val="clear" w:color="auto" w:fill="FFFFFF" w:themeFill="background1"/>
          </w:tcPr>
          <w:p w14:paraId="47FF30BE" w14:textId="77777777" w:rsidR="00B90112" w:rsidRPr="00C163FA" w:rsidRDefault="00B90112" w:rsidP="00B90112">
            <w:pPr>
              <w:shd w:val="clear" w:color="auto" w:fill="FFFFFF"/>
              <w:textAlignment w:val="top"/>
              <w:rPr>
                <w:rFonts w:cs="Arial"/>
                <w:sz w:val="20"/>
                <w:szCs w:val="20"/>
                <w:bdr w:val="none" w:sz="0" w:space="0" w:color="auto" w:frame="1"/>
              </w:rPr>
            </w:pPr>
            <w:r w:rsidRPr="00C163FA">
              <w:rPr>
                <w:rFonts w:cs="Arial"/>
                <w:sz w:val="20"/>
                <w:szCs w:val="20"/>
                <w:bdr w:val="none" w:sz="0" w:space="0" w:color="auto" w:frame="1"/>
              </w:rPr>
              <w:t xml:space="preserve">At </w:t>
            </w:r>
            <w:proofErr w:type="spellStart"/>
            <w:r w:rsidRPr="00C163FA">
              <w:rPr>
                <w:rFonts w:cs="Arial"/>
                <w:sz w:val="20"/>
                <w:szCs w:val="20"/>
                <w:bdr w:val="none" w:sz="0" w:space="0" w:color="auto" w:frame="1"/>
              </w:rPr>
              <w:t>Stubbins</w:t>
            </w:r>
            <w:proofErr w:type="spellEnd"/>
            <w:r w:rsidRPr="00C163FA">
              <w:rPr>
                <w:rFonts w:cs="Arial"/>
                <w:sz w:val="20"/>
                <w:szCs w:val="20"/>
                <w:bdr w:val="none" w:sz="0" w:space="0" w:color="auto" w:frame="1"/>
              </w:rPr>
              <w:t xml:space="preserve"> Primary School we believe Physical Education should promote physical fitness, healthy lifestyles and a love of movement and staying active in all students.</w:t>
            </w:r>
          </w:p>
          <w:p w14:paraId="23FDC9D5" w14:textId="77777777" w:rsidR="00B90112" w:rsidRPr="00C163FA" w:rsidRDefault="00B90112" w:rsidP="00B90112">
            <w:pPr>
              <w:shd w:val="clear" w:color="auto" w:fill="FFFFFF"/>
              <w:textAlignment w:val="top"/>
              <w:rPr>
                <w:rFonts w:cs="Arial"/>
                <w:sz w:val="20"/>
                <w:szCs w:val="20"/>
                <w:bdr w:val="none" w:sz="0" w:space="0" w:color="auto" w:frame="1"/>
              </w:rPr>
            </w:pPr>
            <w:r w:rsidRPr="00C163FA">
              <w:rPr>
                <w:rFonts w:cs="Arial"/>
                <w:sz w:val="20"/>
                <w:szCs w:val="20"/>
                <w:bdr w:val="none" w:sz="0" w:space="0" w:color="auto" w:frame="1"/>
              </w:rPr>
              <w:t>We aim to create a safe and inclusive environment where children are encouraged to explore, learn and achieve their full physical potential through a range of games and activities that are based on their fundamental movement skills.</w:t>
            </w:r>
          </w:p>
          <w:p w14:paraId="66466259" w14:textId="6C93499D" w:rsidR="00F42845" w:rsidRPr="00B90112" w:rsidRDefault="00B90112" w:rsidP="00B90112">
            <w:pPr>
              <w:shd w:val="clear" w:color="auto" w:fill="FFFFFF"/>
              <w:textAlignment w:val="top"/>
              <w:rPr>
                <w:rFonts w:cs="Arial"/>
                <w:sz w:val="20"/>
                <w:szCs w:val="20"/>
                <w:bdr w:val="none" w:sz="0" w:space="0" w:color="auto" w:frame="1"/>
              </w:rPr>
            </w:pPr>
            <w:r w:rsidRPr="00C163FA">
              <w:rPr>
                <w:rFonts w:cs="Arial"/>
                <w:sz w:val="20"/>
                <w:szCs w:val="20"/>
                <w:bdr w:val="none" w:sz="0" w:space="0" w:color="auto" w:frame="1"/>
              </w:rPr>
              <w:t>All children will have the opportunity to take part in competitive sport inside school and each year every child in Key Stage 2 will be encouraged to participate in an out of school event which involves physical activity. Physical Education plays a crucial part in the curriculum and the wellbeing of children. It is an es</w:t>
            </w:r>
            <w:r>
              <w:rPr>
                <w:rFonts w:cs="Arial"/>
                <w:sz w:val="20"/>
                <w:szCs w:val="20"/>
                <w:bdr w:val="none" w:sz="0" w:space="0" w:color="auto" w:frame="1"/>
              </w:rPr>
              <w:t>sential part of their education.</w:t>
            </w:r>
          </w:p>
        </w:tc>
      </w:tr>
      <w:tr w:rsidR="00003E1F" w:rsidRPr="00B169DB" w14:paraId="3DD5FA2B" w14:textId="77777777" w:rsidTr="00F42845">
        <w:tc>
          <w:tcPr>
            <w:tcW w:w="1844" w:type="dxa"/>
            <w:shd w:val="clear" w:color="auto" w:fill="00B050"/>
          </w:tcPr>
          <w:p w14:paraId="3DDA0C07" w14:textId="77777777" w:rsidR="00003E1F" w:rsidRPr="00B169DB" w:rsidRDefault="00F42845" w:rsidP="0013133C">
            <w:pPr>
              <w:spacing w:after="0" w:line="240" w:lineRule="auto"/>
              <w:rPr>
                <w:rFonts w:cs="Arial"/>
                <w:b/>
                <w:color w:val="FFFFFF"/>
                <w:sz w:val="22"/>
              </w:rPr>
            </w:pPr>
            <w:r>
              <w:rPr>
                <w:rFonts w:cs="Arial"/>
                <w:b/>
                <w:color w:val="FFFFFF" w:themeColor="background1"/>
                <w:sz w:val="22"/>
              </w:rPr>
              <w:t>Success Criteria</w:t>
            </w:r>
          </w:p>
        </w:tc>
        <w:tc>
          <w:tcPr>
            <w:tcW w:w="14316" w:type="dxa"/>
            <w:shd w:val="clear" w:color="auto" w:fill="FFFFFF" w:themeFill="background1"/>
          </w:tcPr>
          <w:p w14:paraId="710C47A0" w14:textId="77777777" w:rsidR="00B12764" w:rsidRPr="00AF4855" w:rsidRDefault="00AF4855" w:rsidP="00AF4855">
            <w:pPr>
              <w:pStyle w:val="ListParagraph"/>
              <w:numPr>
                <w:ilvl w:val="0"/>
                <w:numId w:val="33"/>
              </w:numPr>
              <w:spacing w:after="0" w:line="240" w:lineRule="auto"/>
              <w:rPr>
                <w:rFonts w:cs="Arial"/>
                <w:b/>
                <w:sz w:val="22"/>
              </w:rPr>
            </w:pPr>
            <w:r>
              <w:rPr>
                <w:rFonts w:eastAsia="Gill Sans MT" w:cs="Arial"/>
                <w:b/>
                <w:szCs w:val="28"/>
              </w:rPr>
              <w:t>All staff to be using Lancashire P.E. Passport app to plan and assess lessons.</w:t>
            </w:r>
          </w:p>
          <w:p w14:paraId="7F24B238" w14:textId="77777777" w:rsidR="00B12764" w:rsidRPr="00AF4855" w:rsidRDefault="00AF4855" w:rsidP="00AF4855">
            <w:pPr>
              <w:pStyle w:val="ListParagraph"/>
              <w:numPr>
                <w:ilvl w:val="0"/>
                <w:numId w:val="33"/>
              </w:numPr>
              <w:spacing w:after="0" w:line="240" w:lineRule="auto"/>
              <w:rPr>
                <w:rFonts w:cs="Arial"/>
                <w:b/>
                <w:sz w:val="22"/>
              </w:rPr>
            </w:pPr>
            <w:r>
              <w:rPr>
                <w:rFonts w:eastAsia="Gill Sans MT" w:cs="Arial"/>
                <w:b/>
                <w:szCs w:val="28"/>
              </w:rPr>
              <w:t>Physical activity to play a role in the wider curriculum.</w:t>
            </w:r>
          </w:p>
        </w:tc>
      </w:tr>
      <w:tr w:rsidR="00BD0A29" w:rsidRPr="00B169DB" w14:paraId="5857FD6E" w14:textId="77777777" w:rsidTr="00F42845">
        <w:tc>
          <w:tcPr>
            <w:tcW w:w="1844" w:type="dxa"/>
            <w:tcBorders>
              <w:bottom w:val="single" w:sz="4" w:space="0" w:color="808080"/>
            </w:tcBorders>
            <w:shd w:val="clear" w:color="auto" w:fill="00B050"/>
          </w:tcPr>
          <w:p w14:paraId="54EB05C8" w14:textId="77777777" w:rsidR="00BD0A29" w:rsidRPr="00B169DB" w:rsidRDefault="00BD0A29" w:rsidP="00BD0A29">
            <w:pPr>
              <w:spacing w:after="0" w:line="240" w:lineRule="auto"/>
              <w:rPr>
                <w:rFonts w:cs="Arial"/>
                <w:b/>
                <w:color w:val="FFFFFF"/>
                <w:sz w:val="22"/>
              </w:rPr>
            </w:pPr>
            <w:r w:rsidRPr="00B169DB">
              <w:rPr>
                <w:rFonts w:cs="Arial"/>
                <w:b/>
                <w:color w:val="FFFFFF"/>
                <w:sz w:val="22"/>
              </w:rPr>
              <w:t>Success evaluated by:</w:t>
            </w:r>
          </w:p>
        </w:tc>
        <w:tc>
          <w:tcPr>
            <w:tcW w:w="14316" w:type="dxa"/>
            <w:tcBorders>
              <w:bottom w:val="single" w:sz="4" w:space="0" w:color="808080"/>
            </w:tcBorders>
            <w:shd w:val="clear" w:color="auto" w:fill="FFFFFF" w:themeFill="background1"/>
          </w:tcPr>
          <w:p w14:paraId="5749B268" w14:textId="77777777" w:rsidR="00BD0A29" w:rsidRPr="00B169DB" w:rsidRDefault="008A7F2D" w:rsidP="008A7F2D">
            <w:pPr>
              <w:spacing w:after="0"/>
              <w:rPr>
                <w:rFonts w:cs="Arial"/>
                <w:sz w:val="22"/>
              </w:rPr>
            </w:pPr>
            <w:r w:rsidRPr="00B169DB">
              <w:rPr>
                <w:rFonts w:cs="Arial"/>
                <w:sz w:val="22"/>
              </w:rPr>
              <w:t>-</w:t>
            </w:r>
            <w:r w:rsidR="00BD0A29" w:rsidRPr="00B169DB">
              <w:rPr>
                <w:rFonts w:cs="Arial"/>
                <w:sz w:val="22"/>
              </w:rPr>
              <w:t xml:space="preserve"> </w:t>
            </w:r>
            <w:r w:rsidR="00AF454F">
              <w:rPr>
                <w:rFonts w:cs="Arial"/>
                <w:sz w:val="22"/>
              </w:rPr>
              <w:t>Physical Education subject</w:t>
            </w:r>
            <w:r w:rsidR="00701DCD" w:rsidRPr="00B169DB">
              <w:rPr>
                <w:rFonts w:cs="Arial"/>
                <w:sz w:val="22"/>
              </w:rPr>
              <w:t xml:space="preserve"> leader</w:t>
            </w:r>
            <w:r w:rsidR="00292618">
              <w:rPr>
                <w:rFonts w:cs="Arial"/>
                <w:sz w:val="22"/>
              </w:rPr>
              <w:t xml:space="preserve"> </w:t>
            </w:r>
            <w:r w:rsidR="00701DCD" w:rsidRPr="00B169DB">
              <w:rPr>
                <w:rFonts w:cs="Arial"/>
                <w:sz w:val="22"/>
              </w:rPr>
              <w:t>and SLT</w:t>
            </w:r>
            <w:r w:rsidR="00292618">
              <w:rPr>
                <w:rFonts w:cs="Arial"/>
                <w:sz w:val="22"/>
              </w:rPr>
              <w:t xml:space="preserve"> review the impact of action annually</w:t>
            </w:r>
            <w:r w:rsidRPr="00B169DB">
              <w:rPr>
                <w:rFonts w:cs="Arial"/>
                <w:sz w:val="22"/>
              </w:rPr>
              <w:t>.</w:t>
            </w:r>
          </w:p>
          <w:p w14:paraId="414E1713" w14:textId="77777777" w:rsidR="00292618" w:rsidRDefault="00BD0A29" w:rsidP="00292618">
            <w:pPr>
              <w:spacing w:after="0"/>
              <w:rPr>
                <w:rFonts w:cs="Arial"/>
                <w:sz w:val="22"/>
              </w:rPr>
            </w:pPr>
            <w:r w:rsidRPr="00B169DB">
              <w:rPr>
                <w:rFonts w:cs="Arial"/>
                <w:sz w:val="22"/>
              </w:rPr>
              <w:t>-</w:t>
            </w:r>
            <w:r w:rsidR="00701DCD" w:rsidRPr="00B169DB">
              <w:rPr>
                <w:rFonts w:cs="Arial"/>
                <w:sz w:val="22"/>
              </w:rPr>
              <w:t xml:space="preserve"> A </w:t>
            </w:r>
            <w:r w:rsidR="00B12764">
              <w:rPr>
                <w:rFonts w:cs="Arial"/>
                <w:sz w:val="22"/>
              </w:rPr>
              <w:t xml:space="preserve">Subject Report will be produced and reported to SLT and </w:t>
            </w:r>
            <w:r w:rsidR="00292618">
              <w:rPr>
                <w:rFonts w:cs="Arial"/>
                <w:sz w:val="22"/>
              </w:rPr>
              <w:t xml:space="preserve">Governors annually. </w:t>
            </w:r>
          </w:p>
          <w:p w14:paraId="6BD7FED4" w14:textId="77777777" w:rsidR="00292618" w:rsidRPr="00B169DB" w:rsidRDefault="00292618" w:rsidP="00292618">
            <w:pPr>
              <w:spacing w:after="0"/>
              <w:rPr>
                <w:rFonts w:cs="Arial"/>
                <w:sz w:val="22"/>
              </w:rPr>
            </w:pPr>
            <w:r>
              <w:rPr>
                <w:rFonts w:cs="Arial"/>
                <w:sz w:val="22"/>
              </w:rPr>
              <w:t xml:space="preserve">-Governors ask questions to review the impact of actions and how judgements have been formed. </w:t>
            </w:r>
          </w:p>
        </w:tc>
      </w:tr>
    </w:tbl>
    <w:p w14:paraId="42A24CE3" w14:textId="77777777" w:rsidR="00CA5FB0" w:rsidRPr="00B169DB" w:rsidRDefault="00CA5FB0" w:rsidP="00652885">
      <w:pPr>
        <w:spacing w:after="0" w:line="240" w:lineRule="auto"/>
        <w:rPr>
          <w:rFonts w:cs="Arial"/>
          <w:sz w:val="22"/>
        </w:rPr>
      </w:pPr>
    </w:p>
    <w:p w14:paraId="676C77D4" w14:textId="77777777" w:rsidR="00E15FB0" w:rsidRDefault="00E15FB0" w:rsidP="00652885">
      <w:pPr>
        <w:spacing w:after="0" w:line="240" w:lineRule="auto"/>
        <w:rPr>
          <w:rFonts w:cs="Arial"/>
          <w:sz w:val="22"/>
        </w:rPr>
      </w:pPr>
    </w:p>
    <w:p w14:paraId="473DF847" w14:textId="77777777" w:rsidR="00753966" w:rsidRDefault="00753966" w:rsidP="00652885">
      <w:pPr>
        <w:spacing w:after="0" w:line="240" w:lineRule="auto"/>
        <w:rPr>
          <w:rFonts w:cs="Arial"/>
          <w:sz w:val="22"/>
        </w:rPr>
      </w:pPr>
    </w:p>
    <w:p w14:paraId="2F6A83BA" w14:textId="77777777" w:rsidR="00753966" w:rsidRDefault="00753966" w:rsidP="00652885">
      <w:pPr>
        <w:spacing w:after="0" w:line="240" w:lineRule="auto"/>
        <w:rPr>
          <w:rFonts w:cs="Arial"/>
          <w:sz w:val="22"/>
        </w:rPr>
      </w:pPr>
    </w:p>
    <w:p w14:paraId="244C386F" w14:textId="77777777" w:rsidR="00753966" w:rsidRDefault="00753966" w:rsidP="00652885">
      <w:pPr>
        <w:spacing w:after="0" w:line="240" w:lineRule="auto"/>
        <w:rPr>
          <w:rFonts w:cs="Arial"/>
          <w:sz w:val="22"/>
        </w:rPr>
      </w:pPr>
    </w:p>
    <w:p w14:paraId="1B1DC734" w14:textId="77777777" w:rsidR="00753966" w:rsidRDefault="00753966" w:rsidP="00652885">
      <w:pPr>
        <w:spacing w:after="0" w:line="240" w:lineRule="auto"/>
        <w:rPr>
          <w:rFonts w:cs="Arial"/>
          <w:sz w:val="22"/>
        </w:rPr>
      </w:pPr>
    </w:p>
    <w:p w14:paraId="606FD74D" w14:textId="77777777" w:rsidR="00753966" w:rsidRDefault="00753966" w:rsidP="00652885">
      <w:pPr>
        <w:spacing w:after="0" w:line="240" w:lineRule="auto"/>
        <w:rPr>
          <w:rFonts w:cs="Arial"/>
          <w:sz w:val="22"/>
        </w:rPr>
      </w:pPr>
    </w:p>
    <w:p w14:paraId="3DA394C4" w14:textId="77777777" w:rsidR="00753966" w:rsidRDefault="00753966" w:rsidP="00652885">
      <w:pPr>
        <w:spacing w:after="0" w:line="240" w:lineRule="auto"/>
        <w:rPr>
          <w:rFonts w:cs="Arial"/>
          <w:sz w:val="22"/>
        </w:rPr>
      </w:pPr>
    </w:p>
    <w:p w14:paraId="478EFD57" w14:textId="77777777" w:rsidR="00753966" w:rsidRDefault="00753966" w:rsidP="00652885">
      <w:pPr>
        <w:spacing w:after="0" w:line="240" w:lineRule="auto"/>
        <w:rPr>
          <w:rFonts w:cs="Arial"/>
          <w:sz w:val="22"/>
        </w:rPr>
      </w:pPr>
    </w:p>
    <w:p w14:paraId="5399E026" w14:textId="77777777" w:rsidR="00753966" w:rsidRDefault="00753966" w:rsidP="00652885">
      <w:pPr>
        <w:spacing w:after="0" w:line="240" w:lineRule="auto"/>
        <w:rPr>
          <w:rFonts w:cs="Arial"/>
          <w:sz w:val="22"/>
        </w:rPr>
      </w:pPr>
    </w:p>
    <w:p w14:paraId="51390113" w14:textId="77777777" w:rsidR="00753966" w:rsidRDefault="00753966" w:rsidP="00652885">
      <w:pPr>
        <w:spacing w:after="0" w:line="240" w:lineRule="auto"/>
        <w:rPr>
          <w:rFonts w:cs="Arial"/>
          <w:sz w:val="22"/>
        </w:rPr>
      </w:pPr>
    </w:p>
    <w:p w14:paraId="12EB05A1" w14:textId="77777777" w:rsidR="00753966" w:rsidRPr="00B169DB" w:rsidRDefault="00753966" w:rsidP="00652885">
      <w:pPr>
        <w:spacing w:after="0" w:line="240" w:lineRule="auto"/>
        <w:rPr>
          <w:rFonts w:cs="Arial"/>
          <w:sz w:val="22"/>
        </w:rPr>
      </w:pPr>
    </w:p>
    <w:tbl>
      <w:tblPr>
        <w:tblW w:w="1616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3119"/>
        <w:gridCol w:w="1417"/>
        <w:gridCol w:w="2097"/>
        <w:gridCol w:w="3573"/>
        <w:gridCol w:w="3260"/>
      </w:tblGrid>
      <w:tr w:rsidR="00F42845" w:rsidRPr="00B169DB" w14:paraId="38A3C333" w14:textId="77777777" w:rsidTr="007801E2">
        <w:trPr>
          <w:trHeight w:val="1262"/>
          <w:tblHeader/>
        </w:trPr>
        <w:tc>
          <w:tcPr>
            <w:tcW w:w="2694" w:type="dxa"/>
            <w:tcBorders>
              <w:bottom w:val="single" w:sz="4" w:space="0" w:color="808080" w:themeColor="background1" w:themeShade="80"/>
              <w:right w:val="single" w:sz="4" w:space="0" w:color="FFFFFF" w:themeColor="background1"/>
            </w:tcBorders>
            <w:shd w:val="clear" w:color="auto" w:fill="00B050"/>
            <w:vAlign w:val="center"/>
          </w:tcPr>
          <w:p w14:paraId="5D43AF27" w14:textId="77777777" w:rsidR="00F42845" w:rsidRPr="00B169DB" w:rsidRDefault="00F42845" w:rsidP="00B55590">
            <w:pPr>
              <w:spacing w:after="0" w:line="240" w:lineRule="auto"/>
              <w:jc w:val="center"/>
              <w:rPr>
                <w:rFonts w:cs="Arial"/>
                <w:b/>
                <w:color w:val="FFFFFF" w:themeColor="background1"/>
                <w:sz w:val="22"/>
              </w:rPr>
            </w:pPr>
            <w:r w:rsidRPr="00B169DB">
              <w:rPr>
                <w:rFonts w:cs="Arial"/>
                <w:b/>
                <w:color w:val="FFFFFF" w:themeColor="background1"/>
                <w:sz w:val="22"/>
              </w:rPr>
              <w:lastRenderedPageBreak/>
              <w:t>Objectives</w:t>
            </w:r>
          </w:p>
        </w:tc>
        <w:tc>
          <w:tcPr>
            <w:tcW w:w="3119" w:type="dxa"/>
            <w:tcBorders>
              <w:left w:val="single" w:sz="4" w:space="0" w:color="FFFFFF" w:themeColor="background1"/>
              <w:bottom w:val="single" w:sz="4" w:space="0" w:color="808080" w:themeColor="background1" w:themeShade="80"/>
              <w:right w:val="single" w:sz="4" w:space="0" w:color="FFFFFF" w:themeColor="background1"/>
            </w:tcBorders>
            <w:shd w:val="clear" w:color="auto" w:fill="00B050"/>
            <w:vAlign w:val="center"/>
          </w:tcPr>
          <w:p w14:paraId="08A357D1" w14:textId="77777777" w:rsidR="00F42845" w:rsidRPr="00B169DB" w:rsidRDefault="00F42845" w:rsidP="00B55590">
            <w:pPr>
              <w:spacing w:after="0" w:line="240" w:lineRule="auto"/>
              <w:jc w:val="center"/>
              <w:rPr>
                <w:rFonts w:cs="Arial"/>
                <w:b/>
                <w:color w:val="FFFFFF"/>
                <w:sz w:val="22"/>
              </w:rPr>
            </w:pPr>
            <w:r w:rsidRPr="00B169DB">
              <w:rPr>
                <w:rFonts w:cs="Arial"/>
                <w:b/>
                <w:color w:val="FFFFFF"/>
                <w:sz w:val="22"/>
              </w:rPr>
              <w:t>Action / tasks</w:t>
            </w:r>
          </w:p>
        </w:tc>
        <w:tc>
          <w:tcPr>
            <w:tcW w:w="1417" w:type="dxa"/>
            <w:tcBorders>
              <w:left w:val="single" w:sz="4" w:space="0" w:color="FFFFFF" w:themeColor="background1"/>
              <w:bottom w:val="single" w:sz="4" w:space="0" w:color="808080" w:themeColor="background1" w:themeShade="80"/>
              <w:right w:val="single" w:sz="4" w:space="0" w:color="FFFFFF" w:themeColor="background1"/>
            </w:tcBorders>
            <w:shd w:val="clear" w:color="auto" w:fill="00B050"/>
            <w:vAlign w:val="center"/>
          </w:tcPr>
          <w:p w14:paraId="7D6CAEEF" w14:textId="77777777" w:rsidR="00F42845" w:rsidRPr="00B169DB" w:rsidRDefault="00F42845" w:rsidP="00B55590">
            <w:pPr>
              <w:spacing w:after="0" w:line="240" w:lineRule="auto"/>
              <w:jc w:val="center"/>
              <w:rPr>
                <w:rFonts w:cs="Arial"/>
                <w:b/>
                <w:color w:val="FFFFFF"/>
                <w:sz w:val="22"/>
              </w:rPr>
            </w:pPr>
            <w:r w:rsidRPr="00B169DB">
              <w:rPr>
                <w:rFonts w:cs="Arial"/>
                <w:b/>
                <w:color w:val="FFFFFF"/>
                <w:sz w:val="22"/>
              </w:rPr>
              <w:t xml:space="preserve">Start date </w:t>
            </w:r>
          </w:p>
        </w:tc>
        <w:tc>
          <w:tcPr>
            <w:tcW w:w="20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00B050"/>
          </w:tcPr>
          <w:p w14:paraId="4D800800" w14:textId="77777777" w:rsidR="00F42845" w:rsidRPr="00B169DB" w:rsidRDefault="00F42845" w:rsidP="00B55590">
            <w:pPr>
              <w:spacing w:after="0" w:line="240" w:lineRule="auto"/>
              <w:jc w:val="center"/>
              <w:rPr>
                <w:rFonts w:cs="Arial"/>
                <w:b/>
                <w:color w:val="FFFFFF"/>
                <w:sz w:val="22"/>
              </w:rPr>
            </w:pPr>
          </w:p>
          <w:p w14:paraId="43BFC789" w14:textId="77777777" w:rsidR="00F42845" w:rsidRPr="00B169DB" w:rsidRDefault="00F42845" w:rsidP="00B55590">
            <w:pPr>
              <w:spacing w:after="0" w:line="240" w:lineRule="auto"/>
              <w:jc w:val="center"/>
              <w:rPr>
                <w:rFonts w:cs="Arial"/>
                <w:b/>
                <w:color w:val="FFFFFF"/>
                <w:sz w:val="22"/>
              </w:rPr>
            </w:pPr>
          </w:p>
          <w:p w14:paraId="2F569CF3" w14:textId="77777777" w:rsidR="00F42845" w:rsidRPr="00B169DB" w:rsidRDefault="00F42845" w:rsidP="00B55590">
            <w:pPr>
              <w:spacing w:after="0" w:line="240" w:lineRule="auto"/>
              <w:jc w:val="center"/>
              <w:rPr>
                <w:rFonts w:cs="Arial"/>
                <w:b/>
                <w:color w:val="FFFFFF"/>
                <w:sz w:val="22"/>
              </w:rPr>
            </w:pPr>
            <w:r w:rsidRPr="00B169DB">
              <w:rPr>
                <w:rFonts w:cs="Arial"/>
                <w:b/>
                <w:color w:val="FFFFFF"/>
                <w:sz w:val="22"/>
              </w:rPr>
              <w:t>Support/ Resource</w:t>
            </w:r>
          </w:p>
        </w:tc>
        <w:tc>
          <w:tcPr>
            <w:tcW w:w="3573" w:type="dxa"/>
            <w:tcBorders>
              <w:left w:val="single" w:sz="4" w:space="0" w:color="FFFFFF" w:themeColor="background1"/>
              <w:bottom w:val="single" w:sz="4" w:space="0" w:color="808080" w:themeColor="background1" w:themeShade="80"/>
              <w:right w:val="single" w:sz="4" w:space="0" w:color="FFFFFF" w:themeColor="background1"/>
            </w:tcBorders>
            <w:shd w:val="clear" w:color="auto" w:fill="00B050"/>
            <w:vAlign w:val="center"/>
          </w:tcPr>
          <w:p w14:paraId="28CFE960" w14:textId="77777777" w:rsidR="00F42845" w:rsidRPr="00B169DB" w:rsidRDefault="00F42845" w:rsidP="00B55590">
            <w:pPr>
              <w:spacing w:after="0" w:line="240" w:lineRule="auto"/>
              <w:jc w:val="center"/>
              <w:rPr>
                <w:rFonts w:cs="Arial"/>
                <w:b/>
                <w:color w:val="FFFFFF"/>
                <w:sz w:val="22"/>
              </w:rPr>
            </w:pPr>
          </w:p>
          <w:p w14:paraId="4B38CC36" w14:textId="77777777" w:rsidR="00F42845" w:rsidRPr="00B169DB" w:rsidRDefault="00F42845" w:rsidP="00B55590">
            <w:pPr>
              <w:spacing w:after="0" w:line="240" w:lineRule="auto"/>
              <w:jc w:val="center"/>
              <w:rPr>
                <w:rFonts w:cs="Arial"/>
                <w:b/>
                <w:color w:val="FFFFFF"/>
                <w:sz w:val="22"/>
              </w:rPr>
            </w:pPr>
            <w:r w:rsidRPr="00B169DB">
              <w:rPr>
                <w:rFonts w:cs="Arial"/>
                <w:b/>
                <w:color w:val="FFFFFF"/>
                <w:sz w:val="22"/>
              </w:rPr>
              <w:t xml:space="preserve">Monitoring/ Quality assurance internal or external </w:t>
            </w:r>
          </w:p>
          <w:p w14:paraId="5CFF0044" w14:textId="77777777" w:rsidR="00F42845" w:rsidRPr="00B169DB" w:rsidRDefault="00F42845" w:rsidP="00B55590">
            <w:pPr>
              <w:spacing w:after="0" w:line="240" w:lineRule="auto"/>
              <w:jc w:val="center"/>
              <w:rPr>
                <w:rFonts w:cs="Arial"/>
                <w:b/>
                <w:color w:val="FFFFFF"/>
                <w:sz w:val="22"/>
              </w:rPr>
            </w:pPr>
            <w:proofErr w:type="gramStart"/>
            <w:r w:rsidRPr="00B169DB">
              <w:rPr>
                <w:rFonts w:cs="Arial"/>
                <w:b/>
                <w:color w:val="FFFFFF"/>
                <w:sz w:val="22"/>
              </w:rPr>
              <w:t>( with</w:t>
            </w:r>
            <w:proofErr w:type="gramEnd"/>
            <w:r w:rsidRPr="00B169DB">
              <w:rPr>
                <w:rFonts w:cs="Arial"/>
                <w:b/>
                <w:color w:val="FFFFFF"/>
                <w:sz w:val="22"/>
              </w:rPr>
              <w:t xml:space="preserve"> dates)</w:t>
            </w:r>
          </w:p>
          <w:p w14:paraId="3DBA29F0" w14:textId="77777777" w:rsidR="00F42845" w:rsidRPr="00B169DB" w:rsidRDefault="00F42845" w:rsidP="00B55590">
            <w:pPr>
              <w:spacing w:after="0" w:line="240" w:lineRule="auto"/>
              <w:jc w:val="center"/>
              <w:rPr>
                <w:rFonts w:cs="Arial"/>
                <w:b/>
                <w:color w:val="FFFFFF"/>
                <w:sz w:val="22"/>
              </w:rPr>
            </w:pPr>
          </w:p>
        </w:tc>
        <w:tc>
          <w:tcPr>
            <w:tcW w:w="3260" w:type="dxa"/>
            <w:tcBorders>
              <w:left w:val="single" w:sz="4" w:space="0" w:color="FFFFFF" w:themeColor="background1"/>
              <w:bottom w:val="single" w:sz="4" w:space="0" w:color="808080" w:themeColor="background1" w:themeShade="80"/>
              <w:right w:val="single" w:sz="4" w:space="0" w:color="808080" w:themeColor="background1" w:themeShade="80"/>
            </w:tcBorders>
            <w:shd w:val="clear" w:color="auto" w:fill="00B050"/>
            <w:vAlign w:val="center"/>
          </w:tcPr>
          <w:p w14:paraId="29E7B1FB" w14:textId="77777777" w:rsidR="00F42845" w:rsidRPr="00B169DB" w:rsidRDefault="00F42845" w:rsidP="00B55590">
            <w:pPr>
              <w:spacing w:after="0" w:line="240" w:lineRule="auto"/>
              <w:jc w:val="center"/>
              <w:rPr>
                <w:rFonts w:cs="Arial"/>
                <w:b/>
                <w:color w:val="FFFFFF"/>
                <w:sz w:val="22"/>
              </w:rPr>
            </w:pPr>
            <w:r w:rsidRPr="00B169DB">
              <w:rPr>
                <w:rFonts w:cs="Arial"/>
                <w:b/>
                <w:color w:val="FFFFFF"/>
                <w:sz w:val="22"/>
              </w:rPr>
              <w:t>Milestone/ Success criteria</w:t>
            </w:r>
          </w:p>
        </w:tc>
      </w:tr>
      <w:tr w:rsidR="00F42845" w:rsidRPr="00B169DB" w14:paraId="2F2FC71C" w14:textId="77777777" w:rsidTr="007801E2">
        <w:trPr>
          <w:trHeight w:val="691"/>
        </w:trPr>
        <w:tc>
          <w:tcPr>
            <w:tcW w:w="2694" w:type="dxa"/>
            <w:shd w:val="clear" w:color="auto" w:fill="auto"/>
          </w:tcPr>
          <w:p w14:paraId="7D844D45" w14:textId="0DCB2554" w:rsidR="00F42845" w:rsidRPr="00B169DB" w:rsidRDefault="00386149" w:rsidP="0064030A">
            <w:pPr>
              <w:pStyle w:val="ListParagraph"/>
              <w:spacing w:after="0" w:line="240" w:lineRule="auto"/>
              <w:ind w:left="0"/>
              <w:rPr>
                <w:rFonts w:cs="Arial"/>
                <w:sz w:val="22"/>
              </w:rPr>
            </w:pPr>
            <w:r>
              <w:rPr>
                <w:rFonts w:cs="Arial"/>
                <w:sz w:val="22"/>
              </w:rPr>
              <w:t>Ensure staff are confident to deliver and assess the P.E. curriculum.</w:t>
            </w:r>
          </w:p>
        </w:tc>
        <w:tc>
          <w:tcPr>
            <w:tcW w:w="3119" w:type="dxa"/>
            <w:tcBorders>
              <w:bottom w:val="single" w:sz="4" w:space="0" w:color="auto"/>
            </w:tcBorders>
            <w:shd w:val="clear" w:color="auto" w:fill="auto"/>
          </w:tcPr>
          <w:p w14:paraId="0CC24048" w14:textId="725EBE4C" w:rsidR="00AF4855" w:rsidRPr="003210FC" w:rsidRDefault="00386149" w:rsidP="00753966">
            <w:pPr>
              <w:spacing w:after="0" w:line="240" w:lineRule="auto"/>
              <w:rPr>
                <w:rFonts w:cs="Arial"/>
                <w:sz w:val="22"/>
              </w:rPr>
            </w:pPr>
            <w:r>
              <w:rPr>
                <w:rFonts w:cs="Arial"/>
                <w:sz w:val="22"/>
              </w:rPr>
              <w:t>Audit staff and book any CPD required using sports premium fund.</w:t>
            </w:r>
          </w:p>
        </w:tc>
        <w:tc>
          <w:tcPr>
            <w:tcW w:w="1417" w:type="dxa"/>
            <w:tcBorders>
              <w:bottom w:val="single" w:sz="4" w:space="0" w:color="auto"/>
            </w:tcBorders>
            <w:shd w:val="clear" w:color="auto" w:fill="auto"/>
          </w:tcPr>
          <w:p w14:paraId="1328CA5F" w14:textId="15367CD9" w:rsidR="00F42845" w:rsidRPr="00B169DB" w:rsidRDefault="00386149" w:rsidP="000F7ED4">
            <w:pPr>
              <w:pStyle w:val="ListParagraph"/>
              <w:spacing w:after="0" w:line="240" w:lineRule="auto"/>
              <w:ind w:left="0"/>
              <w:rPr>
                <w:rFonts w:cs="Arial"/>
                <w:sz w:val="22"/>
              </w:rPr>
            </w:pPr>
            <w:r>
              <w:rPr>
                <w:rFonts w:cs="Arial"/>
                <w:sz w:val="22"/>
              </w:rPr>
              <w:t>28/9/2023</w:t>
            </w:r>
          </w:p>
        </w:tc>
        <w:tc>
          <w:tcPr>
            <w:tcW w:w="2097" w:type="dxa"/>
            <w:tcBorders>
              <w:bottom w:val="single" w:sz="4" w:space="0" w:color="auto"/>
            </w:tcBorders>
            <w:shd w:val="clear" w:color="auto" w:fill="auto"/>
          </w:tcPr>
          <w:p w14:paraId="27784A9F" w14:textId="77777777" w:rsidR="0060355E" w:rsidRDefault="00386149" w:rsidP="00386149">
            <w:pPr>
              <w:spacing w:after="0" w:line="240" w:lineRule="auto"/>
              <w:rPr>
                <w:rFonts w:cs="Arial"/>
                <w:sz w:val="22"/>
              </w:rPr>
            </w:pPr>
            <w:r>
              <w:rPr>
                <w:rFonts w:cs="Arial"/>
                <w:sz w:val="22"/>
              </w:rPr>
              <w:t>Staff audit.</w:t>
            </w:r>
          </w:p>
          <w:p w14:paraId="1F5AEA14" w14:textId="047A7BBB" w:rsidR="00386149" w:rsidRPr="00B169DB" w:rsidRDefault="00386149" w:rsidP="00386149">
            <w:pPr>
              <w:spacing w:after="0" w:line="240" w:lineRule="auto"/>
              <w:rPr>
                <w:rFonts w:cs="Arial"/>
                <w:sz w:val="22"/>
              </w:rPr>
            </w:pPr>
            <w:r>
              <w:rPr>
                <w:rFonts w:cs="Arial"/>
                <w:sz w:val="22"/>
              </w:rPr>
              <w:t>Sports premium money.</w:t>
            </w:r>
          </w:p>
        </w:tc>
        <w:tc>
          <w:tcPr>
            <w:tcW w:w="3573" w:type="dxa"/>
            <w:tcBorders>
              <w:bottom w:val="single" w:sz="4" w:space="0" w:color="auto"/>
            </w:tcBorders>
            <w:shd w:val="clear" w:color="auto" w:fill="auto"/>
          </w:tcPr>
          <w:p w14:paraId="13AD5117" w14:textId="2F6AE62E" w:rsidR="00753966" w:rsidRPr="00B169DB" w:rsidRDefault="00386149" w:rsidP="00B55590">
            <w:pPr>
              <w:spacing w:after="0" w:line="240" w:lineRule="auto"/>
              <w:rPr>
                <w:rFonts w:cs="Arial"/>
                <w:sz w:val="22"/>
              </w:rPr>
            </w:pPr>
            <w:r>
              <w:rPr>
                <w:rFonts w:cs="Arial"/>
                <w:sz w:val="22"/>
              </w:rPr>
              <w:t>Staff audit to be completed by all staff by the 12/10/2023 and then a plan to be drawn up in terms of CPD required.</w:t>
            </w:r>
          </w:p>
        </w:tc>
        <w:tc>
          <w:tcPr>
            <w:tcW w:w="3260" w:type="dxa"/>
            <w:shd w:val="clear" w:color="auto" w:fill="auto"/>
          </w:tcPr>
          <w:p w14:paraId="7B0CA556" w14:textId="52975F8E" w:rsidR="00F42845" w:rsidRPr="00B169DB" w:rsidRDefault="00386149" w:rsidP="005255CF">
            <w:pPr>
              <w:spacing w:after="0" w:line="240" w:lineRule="auto"/>
              <w:rPr>
                <w:rFonts w:cs="Arial"/>
                <w:sz w:val="22"/>
              </w:rPr>
            </w:pPr>
            <w:r>
              <w:rPr>
                <w:rFonts w:cs="Arial"/>
                <w:sz w:val="22"/>
              </w:rPr>
              <w:t>All staff will have completed audit and will have attended, or be booked on, CPD courses to address needs by the end of the year.</w:t>
            </w:r>
          </w:p>
        </w:tc>
      </w:tr>
      <w:tr w:rsidR="00F42845" w:rsidRPr="00B169DB" w14:paraId="194D0C3C" w14:textId="77777777" w:rsidTr="007801E2">
        <w:trPr>
          <w:trHeight w:val="706"/>
        </w:trPr>
        <w:tc>
          <w:tcPr>
            <w:tcW w:w="2694" w:type="dxa"/>
            <w:shd w:val="clear" w:color="auto" w:fill="auto"/>
          </w:tcPr>
          <w:p w14:paraId="56F6422E" w14:textId="46F71E82" w:rsidR="00F42845" w:rsidRPr="00B169DB" w:rsidRDefault="00846F0B" w:rsidP="634B717C">
            <w:pPr>
              <w:spacing w:after="0" w:line="240" w:lineRule="auto"/>
              <w:rPr>
                <w:rFonts w:cs="Arial"/>
                <w:sz w:val="22"/>
              </w:rPr>
            </w:pPr>
            <w:r>
              <w:rPr>
                <w:rFonts w:cs="Arial"/>
                <w:sz w:val="22"/>
              </w:rPr>
              <w:t>Team teach P.E. lessons with all staff.</w:t>
            </w:r>
          </w:p>
        </w:tc>
        <w:tc>
          <w:tcPr>
            <w:tcW w:w="3119" w:type="dxa"/>
            <w:tcBorders>
              <w:bottom w:val="single" w:sz="4" w:space="0" w:color="auto"/>
            </w:tcBorders>
            <w:shd w:val="clear" w:color="auto" w:fill="auto"/>
          </w:tcPr>
          <w:p w14:paraId="43912E4A" w14:textId="4F5F3DA0" w:rsidR="004429B8" w:rsidRPr="003210FC" w:rsidRDefault="00846F0B" w:rsidP="634B717C">
            <w:pPr>
              <w:spacing w:after="0" w:line="240" w:lineRule="auto"/>
              <w:rPr>
                <w:rFonts w:cs="Arial"/>
                <w:sz w:val="22"/>
              </w:rPr>
            </w:pPr>
            <w:r>
              <w:rPr>
                <w:rFonts w:cs="Arial"/>
                <w:sz w:val="22"/>
              </w:rPr>
              <w:t>MM to team teach a P.E. lesson with every member of staff ensuring that the P.E. passport app is being used to deliver and assess lessons with evidence.</w:t>
            </w:r>
          </w:p>
        </w:tc>
        <w:tc>
          <w:tcPr>
            <w:tcW w:w="1417" w:type="dxa"/>
            <w:tcBorders>
              <w:bottom w:val="single" w:sz="4" w:space="0" w:color="auto"/>
            </w:tcBorders>
            <w:shd w:val="clear" w:color="auto" w:fill="auto"/>
          </w:tcPr>
          <w:p w14:paraId="33A9AC91" w14:textId="78B28A55" w:rsidR="00F42845" w:rsidRPr="00B169DB" w:rsidRDefault="00846F0B" w:rsidP="634B717C">
            <w:pPr>
              <w:pStyle w:val="ListParagraph"/>
              <w:spacing w:after="0" w:line="240" w:lineRule="auto"/>
              <w:ind w:left="0"/>
              <w:rPr>
                <w:rFonts w:cs="Arial"/>
                <w:sz w:val="22"/>
              </w:rPr>
            </w:pPr>
            <w:r>
              <w:rPr>
                <w:rFonts w:cs="Arial"/>
                <w:sz w:val="22"/>
              </w:rPr>
              <w:t>Date to be confirmed but before 2024. Issues with app need resolving first.</w:t>
            </w:r>
          </w:p>
        </w:tc>
        <w:tc>
          <w:tcPr>
            <w:tcW w:w="2097" w:type="dxa"/>
            <w:tcBorders>
              <w:bottom w:val="single" w:sz="4" w:space="0" w:color="auto"/>
            </w:tcBorders>
            <w:shd w:val="clear" w:color="auto" w:fill="auto"/>
          </w:tcPr>
          <w:p w14:paraId="7A797507" w14:textId="129525ED" w:rsidR="008D0C5C" w:rsidRPr="00B169DB" w:rsidRDefault="00846F0B" w:rsidP="634B717C">
            <w:pPr>
              <w:pStyle w:val="ListParagraph"/>
              <w:spacing w:after="0" w:line="240" w:lineRule="auto"/>
              <w:ind w:left="0"/>
              <w:rPr>
                <w:rFonts w:cs="Arial"/>
                <w:sz w:val="22"/>
              </w:rPr>
            </w:pPr>
            <w:r>
              <w:rPr>
                <w:rFonts w:cs="Arial"/>
                <w:sz w:val="22"/>
              </w:rPr>
              <w:t>Sports premium money to be used to fund cover for MM to get out of class and team teach.</w:t>
            </w:r>
          </w:p>
        </w:tc>
        <w:tc>
          <w:tcPr>
            <w:tcW w:w="3573" w:type="dxa"/>
            <w:tcBorders>
              <w:bottom w:val="single" w:sz="4" w:space="0" w:color="auto"/>
            </w:tcBorders>
            <w:shd w:val="clear" w:color="auto" w:fill="auto"/>
          </w:tcPr>
          <w:p w14:paraId="208B7984" w14:textId="6AFE9F95" w:rsidR="00F42845" w:rsidRPr="00B169DB" w:rsidRDefault="00846F0B" w:rsidP="634B717C">
            <w:pPr>
              <w:pStyle w:val="ListParagraph"/>
              <w:spacing w:after="0" w:line="240" w:lineRule="auto"/>
              <w:ind w:left="0"/>
              <w:rPr>
                <w:rFonts w:cs="Arial"/>
                <w:sz w:val="22"/>
              </w:rPr>
            </w:pPr>
            <w:r>
              <w:rPr>
                <w:rFonts w:cs="Arial"/>
                <w:sz w:val="22"/>
              </w:rPr>
              <w:t>Team teaching to be done by subject leader and the class teacher before 2024. Lesson will be planned, delivered and assessed together. A reflection will take place after the lesson between subject leader and teacher.</w:t>
            </w:r>
          </w:p>
        </w:tc>
        <w:tc>
          <w:tcPr>
            <w:tcW w:w="3260" w:type="dxa"/>
            <w:tcBorders>
              <w:bottom w:val="single" w:sz="4" w:space="0" w:color="auto"/>
            </w:tcBorders>
            <w:shd w:val="clear" w:color="auto" w:fill="auto"/>
          </w:tcPr>
          <w:p w14:paraId="21C18D0E" w14:textId="690D2EBD" w:rsidR="00F42845" w:rsidRPr="00B169DB" w:rsidRDefault="00846F0B" w:rsidP="634B717C">
            <w:pPr>
              <w:pStyle w:val="ListParagraph"/>
              <w:spacing w:after="0" w:line="240" w:lineRule="auto"/>
              <w:ind w:left="0"/>
              <w:rPr>
                <w:rFonts w:cs="Arial"/>
                <w:sz w:val="22"/>
              </w:rPr>
            </w:pPr>
            <w:r>
              <w:rPr>
                <w:rFonts w:cs="Arial"/>
                <w:sz w:val="22"/>
              </w:rPr>
              <w:t>All staff will have taught a lesson alongside the subject leader using the P.E. passport app to deliver and asses the lesson with recorded evidence.</w:t>
            </w:r>
          </w:p>
        </w:tc>
      </w:tr>
      <w:tr w:rsidR="00F42845" w:rsidRPr="00B169DB" w14:paraId="226C3060" w14:textId="77777777" w:rsidTr="007801E2">
        <w:trPr>
          <w:trHeight w:val="720"/>
        </w:trPr>
        <w:tc>
          <w:tcPr>
            <w:tcW w:w="2694" w:type="dxa"/>
            <w:shd w:val="clear" w:color="auto" w:fill="auto"/>
          </w:tcPr>
          <w:p w14:paraId="3BDB0B7A" w14:textId="1BFC5FF2" w:rsidR="00F42845" w:rsidRPr="00B169DB" w:rsidRDefault="00846F0B" w:rsidP="00B12764">
            <w:pPr>
              <w:spacing w:after="0" w:line="240" w:lineRule="auto"/>
              <w:rPr>
                <w:rFonts w:cs="Arial"/>
                <w:sz w:val="22"/>
              </w:rPr>
            </w:pPr>
            <w:r>
              <w:rPr>
                <w:rFonts w:cs="Arial"/>
                <w:sz w:val="22"/>
              </w:rPr>
              <w:t xml:space="preserve">Every child at </w:t>
            </w:r>
            <w:proofErr w:type="spellStart"/>
            <w:r>
              <w:rPr>
                <w:rFonts w:cs="Arial"/>
                <w:sz w:val="22"/>
              </w:rPr>
              <w:t>Stubbins</w:t>
            </w:r>
            <w:proofErr w:type="spellEnd"/>
            <w:r>
              <w:rPr>
                <w:rFonts w:cs="Arial"/>
                <w:sz w:val="22"/>
              </w:rPr>
              <w:t xml:space="preserve"> Primary School to have taken part in one extracurricular sport/physical activity session.</w:t>
            </w:r>
          </w:p>
        </w:tc>
        <w:tc>
          <w:tcPr>
            <w:tcW w:w="3119" w:type="dxa"/>
            <w:tcBorders>
              <w:bottom w:val="single" w:sz="4" w:space="0" w:color="auto"/>
            </w:tcBorders>
            <w:shd w:val="clear" w:color="auto" w:fill="auto"/>
          </w:tcPr>
          <w:p w14:paraId="5D540B34" w14:textId="1517DE61" w:rsidR="00F42845" w:rsidRPr="00B169DB" w:rsidRDefault="00846F0B" w:rsidP="00FD3D0A">
            <w:pPr>
              <w:pStyle w:val="ListParagraph"/>
              <w:spacing w:after="0" w:line="240" w:lineRule="auto"/>
              <w:ind w:left="0"/>
              <w:rPr>
                <w:rFonts w:cs="Arial"/>
                <w:sz w:val="22"/>
              </w:rPr>
            </w:pPr>
            <w:r>
              <w:rPr>
                <w:rFonts w:cs="Arial"/>
                <w:sz w:val="22"/>
              </w:rPr>
              <w:t>Data to be kept throughout the year recording which children have taken part in extra-curricular activity.</w:t>
            </w:r>
          </w:p>
        </w:tc>
        <w:tc>
          <w:tcPr>
            <w:tcW w:w="1417" w:type="dxa"/>
            <w:tcBorders>
              <w:bottom w:val="single" w:sz="4" w:space="0" w:color="auto"/>
            </w:tcBorders>
            <w:shd w:val="clear" w:color="auto" w:fill="auto"/>
          </w:tcPr>
          <w:p w14:paraId="7C3EB975" w14:textId="1A24BDA5" w:rsidR="00F42845" w:rsidRPr="00B169DB" w:rsidRDefault="00846F0B" w:rsidP="002741C2">
            <w:pPr>
              <w:pStyle w:val="ListParagraph"/>
              <w:spacing w:after="0" w:line="240" w:lineRule="auto"/>
              <w:ind w:left="0"/>
              <w:rPr>
                <w:rFonts w:cs="Arial"/>
                <w:sz w:val="22"/>
              </w:rPr>
            </w:pPr>
            <w:r>
              <w:rPr>
                <w:rFonts w:cs="Arial"/>
                <w:sz w:val="22"/>
              </w:rPr>
              <w:t>1/9/2023</w:t>
            </w:r>
          </w:p>
        </w:tc>
        <w:tc>
          <w:tcPr>
            <w:tcW w:w="2097" w:type="dxa"/>
            <w:tcBorders>
              <w:bottom w:val="single" w:sz="4" w:space="0" w:color="auto"/>
            </w:tcBorders>
            <w:shd w:val="clear" w:color="auto" w:fill="auto"/>
          </w:tcPr>
          <w:p w14:paraId="1AE597B4" w14:textId="77777777" w:rsidR="00F42845" w:rsidRDefault="00846F0B" w:rsidP="00D01BF4">
            <w:pPr>
              <w:pStyle w:val="ListParagraph"/>
              <w:spacing w:after="0" w:line="240" w:lineRule="auto"/>
              <w:ind w:left="0"/>
              <w:rPr>
                <w:rFonts w:cs="Arial"/>
                <w:sz w:val="22"/>
              </w:rPr>
            </w:pPr>
            <w:r>
              <w:rPr>
                <w:rFonts w:cs="Arial"/>
                <w:sz w:val="22"/>
              </w:rPr>
              <w:t>Spreadsheet keeping track of children taking part.</w:t>
            </w:r>
          </w:p>
          <w:p w14:paraId="0D5DA91B" w14:textId="687A74AF" w:rsidR="00846F0B" w:rsidRPr="00B169DB" w:rsidRDefault="00846F0B" w:rsidP="00D01BF4">
            <w:pPr>
              <w:pStyle w:val="ListParagraph"/>
              <w:spacing w:after="0" w:line="240" w:lineRule="auto"/>
              <w:ind w:left="0"/>
              <w:rPr>
                <w:rFonts w:cs="Arial"/>
                <w:sz w:val="22"/>
              </w:rPr>
            </w:pPr>
            <w:r>
              <w:rPr>
                <w:rFonts w:cs="Arial"/>
                <w:sz w:val="22"/>
              </w:rPr>
              <w:t>Resources for clubs/activities.</w:t>
            </w:r>
          </w:p>
        </w:tc>
        <w:tc>
          <w:tcPr>
            <w:tcW w:w="3573" w:type="dxa"/>
            <w:tcBorders>
              <w:bottom w:val="single" w:sz="4" w:space="0" w:color="auto"/>
            </w:tcBorders>
            <w:shd w:val="clear" w:color="auto" w:fill="auto"/>
          </w:tcPr>
          <w:p w14:paraId="5D2D1DFD" w14:textId="26365DF8" w:rsidR="00F42845" w:rsidRPr="00B169DB" w:rsidRDefault="00846F0B" w:rsidP="00D01BF4">
            <w:pPr>
              <w:pStyle w:val="ListParagraph"/>
              <w:spacing w:after="0" w:line="240" w:lineRule="auto"/>
              <w:ind w:left="0"/>
              <w:rPr>
                <w:rFonts w:cs="Arial"/>
                <w:sz w:val="22"/>
              </w:rPr>
            </w:pPr>
            <w:r>
              <w:rPr>
                <w:rFonts w:cs="Arial"/>
                <w:sz w:val="22"/>
              </w:rPr>
              <w:t xml:space="preserve">A spreadsheet will track which children have and haven’t taken part in activities provided throughout the year. Any children who are reluctant to take part will be asked if there are any reasons for this and are there any activities they would like to do. Focussed clubs will pick up the children who are least active and those who can’t take part </w:t>
            </w:r>
            <w:r w:rsidR="00826795">
              <w:rPr>
                <w:rFonts w:cs="Arial"/>
                <w:sz w:val="22"/>
              </w:rPr>
              <w:t>after school. Sessions</w:t>
            </w:r>
            <w:r>
              <w:rPr>
                <w:rFonts w:cs="Arial"/>
                <w:sz w:val="22"/>
              </w:rPr>
              <w:t xml:space="preserve"> may be run in assembly time, break time, dinner time or after school.</w:t>
            </w:r>
          </w:p>
        </w:tc>
        <w:tc>
          <w:tcPr>
            <w:tcW w:w="3260" w:type="dxa"/>
            <w:tcBorders>
              <w:bottom w:val="single" w:sz="4" w:space="0" w:color="auto"/>
            </w:tcBorders>
            <w:shd w:val="clear" w:color="auto" w:fill="auto"/>
          </w:tcPr>
          <w:p w14:paraId="26E4610E" w14:textId="0D6FDA98" w:rsidR="00F42845" w:rsidRPr="00B169DB" w:rsidRDefault="00846F0B" w:rsidP="00B55590">
            <w:pPr>
              <w:spacing w:after="0" w:line="240" w:lineRule="auto"/>
              <w:rPr>
                <w:rFonts w:cs="Arial"/>
                <w:sz w:val="22"/>
              </w:rPr>
            </w:pPr>
            <w:r>
              <w:rPr>
                <w:rFonts w:cs="Arial"/>
                <w:sz w:val="22"/>
              </w:rPr>
              <w:t xml:space="preserve">All children at </w:t>
            </w:r>
            <w:proofErr w:type="spellStart"/>
            <w:r>
              <w:rPr>
                <w:rFonts w:cs="Arial"/>
                <w:sz w:val="22"/>
              </w:rPr>
              <w:t>Stubbins</w:t>
            </w:r>
            <w:proofErr w:type="spellEnd"/>
            <w:r>
              <w:rPr>
                <w:rFonts w:cs="Arial"/>
                <w:sz w:val="22"/>
              </w:rPr>
              <w:t xml:space="preserve"> will have taken part in an extracurricular </w:t>
            </w:r>
            <w:r w:rsidR="00826795">
              <w:rPr>
                <w:rFonts w:cs="Arial"/>
                <w:sz w:val="22"/>
              </w:rPr>
              <w:t>session focussing on physical activity.</w:t>
            </w:r>
          </w:p>
        </w:tc>
      </w:tr>
      <w:tr w:rsidR="00F42845" w:rsidRPr="00B169DB" w14:paraId="3D784C63" w14:textId="77777777" w:rsidTr="007801E2">
        <w:trPr>
          <w:trHeight w:val="531"/>
        </w:trPr>
        <w:tc>
          <w:tcPr>
            <w:tcW w:w="2694" w:type="dxa"/>
            <w:shd w:val="clear" w:color="auto" w:fill="auto"/>
          </w:tcPr>
          <w:p w14:paraId="2B88A7FF" w14:textId="0625F345" w:rsidR="00F42845" w:rsidRPr="00B169DB" w:rsidRDefault="007801E2" w:rsidP="00691B91">
            <w:pPr>
              <w:spacing w:after="0" w:line="240" w:lineRule="auto"/>
              <w:rPr>
                <w:rFonts w:cs="Arial"/>
                <w:sz w:val="22"/>
              </w:rPr>
            </w:pPr>
            <w:r>
              <w:rPr>
                <w:rFonts w:cs="Arial"/>
                <w:sz w:val="22"/>
              </w:rPr>
              <w:t xml:space="preserve">Assess EYFS children’s FMS skills upon entry to </w:t>
            </w:r>
            <w:proofErr w:type="spellStart"/>
            <w:r>
              <w:rPr>
                <w:rFonts w:cs="Arial"/>
                <w:sz w:val="22"/>
              </w:rPr>
              <w:t>Stubbins</w:t>
            </w:r>
            <w:proofErr w:type="spellEnd"/>
          </w:p>
        </w:tc>
        <w:tc>
          <w:tcPr>
            <w:tcW w:w="3119" w:type="dxa"/>
            <w:tcBorders>
              <w:bottom w:val="single" w:sz="4" w:space="0" w:color="auto"/>
            </w:tcBorders>
            <w:shd w:val="clear" w:color="auto" w:fill="auto"/>
          </w:tcPr>
          <w:p w14:paraId="34A1A24D" w14:textId="152CCFE6" w:rsidR="00F42845" w:rsidRPr="00B169DB" w:rsidRDefault="007801E2" w:rsidP="00B12764">
            <w:pPr>
              <w:pStyle w:val="ListParagraph"/>
              <w:spacing w:after="0" w:line="240" w:lineRule="auto"/>
              <w:ind w:left="0"/>
              <w:rPr>
                <w:rFonts w:cs="Arial"/>
                <w:sz w:val="22"/>
              </w:rPr>
            </w:pPr>
            <w:r>
              <w:rPr>
                <w:rFonts w:cs="Arial"/>
                <w:sz w:val="22"/>
              </w:rPr>
              <w:t xml:space="preserve">Spend an afternoon in EYFS playing games with EYFS children to assess their FMS skills. This will help us to tailor the P.E. curriculum for </w:t>
            </w:r>
            <w:r>
              <w:rPr>
                <w:rFonts w:cs="Arial"/>
                <w:sz w:val="22"/>
              </w:rPr>
              <w:lastRenderedPageBreak/>
              <w:t>these children moving forward.</w:t>
            </w:r>
          </w:p>
        </w:tc>
        <w:tc>
          <w:tcPr>
            <w:tcW w:w="1417" w:type="dxa"/>
            <w:tcBorders>
              <w:bottom w:val="single" w:sz="4" w:space="0" w:color="auto"/>
            </w:tcBorders>
            <w:shd w:val="clear" w:color="auto" w:fill="auto"/>
          </w:tcPr>
          <w:p w14:paraId="37DC3472" w14:textId="39F97217" w:rsidR="00F42845" w:rsidRPr="00B169DB" w:rsidRDefault="007801E2" w:rsidP="0070444E">
            <w:pPr>
              <w:pStyle w:val="ListParagraph"/>
              <w:spacing w:after="0" w:line="240" w:lineRule="auto"/>
              <w:ind w:left="0"/>
              <w:rPr>
                <w:rFonts w:cs="Arial"/>
                <w:sz w:val="22"/>
              </w:rPr>
            </w:pPr>
            <w:r>
              <w:rPr>
                <w:rFonts w:cs="Arial"/>
                <w:sz w:val="22"/>
              </w:rPr>
              <w:lastRenderedPageBreak/>
              <w:t>Before Spring Term.</w:t>
            </w:r>
          </w:p>
        </w:tc>
        <w:tc>
          <w:tcPr>
            <w:tcW w:w="2097" w:type="dxa"/>
            <w:tcBorders>
              <w:bottom w:val="single" w:sz="4" w:space="0" w:color="auto"/>
            </w:tcBorders>
            <w:shd w:val="clear" w:color="auto" w:fill="auto"/>
          </w:tcPr>
          <w:p w14:paraId="15D4D667" w14:textId="1CDB742B" w:rsidR="00F42845" w:rsidRPr="00B169DB" w:rsidRDefault="007801E2" w:rsidP="00D01BF4">
            <w:pPr>
              <w:pStyle w:val="ListParagraph"/>
              <w:spacing w:after="0" w:line="240" w:lineRule="auto"/>
              <w:ind w:left="0"/>
              <w:rPr>
                <w:rFonts w:cs="Arial"/>
                <w:sz w:val="22"/>
              </w:rPr>
            </w:pPr>
            <w:r>
              <w:rPr>
                <w:rFonts w:cs="Arial"/>
                <w:sz w:val="22"/>
              </w:rPr>
              <w:t>P.E. Passport app as guidance for assessments.</w:t>
            </w:r>
          </w:p>
        </w:tc>
        <w:tc>
          <w:tcPr>
            <w:tcW w:w="3573" w:type="dxa"/>
            <w:tcBorders>
              <w:bottom w:val="single" w:sz="4" w:space="0" w:color="auto"/>
            </w:tcBorders>
            <w:shd w:val="clear" w:color="auto" w:fill="auto"/>
          </w:tcPr>
          <w:p w14:paraId="2131F0DB" w14:textId="2B27BD98" w:rsidR="00F42845" w:rsidRPr="00B169DB" w:rsidRDefault="007801E2" w:rsidP="00B169DB">
            <w:pPr>
              <w:spacing w:after="0" w:line="240" w:lineRule="auto"/>
              <w:jc w:val="both"/>
              <w:rPr>
                <w:rFonts w:cs="Arial"/>
                <w:sz w:val="22"/>
              </w:rPr>
            </w:pPr>
            <w:r>
              <w:rPr>
                <w:rFonts w:cs="Arial"/>
                <w:sz w:val="22"/>
              </w:rPr>
              <w:t>Subject leader to work with EYFS teacher to assess children. Discussions to be had on future P.E. lessons. Children to be reassessed throughout the year.</w:t>
            </w:r>
          </w:p>
        </w:tc>
        <w:tc>
          <w:tcPr>
            <w:tcW w:w="3260" w:type="dxa"/>
            <w:tcBorders>
              <w:bottom w:val="single" w:sz="4" w:space="0" w:color="auto"/>
            </w:tcBorders>
            <w:shd w:val="clear" w:color="auto" w:fill="auto"/>
          </w:tcPr>
          <w:p w14:paraId="13F1C752" w14:textId="0AC6DCBC" w:rsidR="00F42845" w:rsidRPr="00B169DB" w:rsidRDefault="007801E2" w:rsidP="00894CCE">
            <w:pPr>
              <w:pStyle w:val="ListParagraph"/>
              <w:spacing w:after="0" w:line="240" w:lineRule="auto"/>
              <w:ind w:left="0"/>
              <w:rPr>
                <w:rFonts w:cs="Arial"/>
                <w:sz w:val="22"/>
              </w:rPr>
            </w:pPr>
            <w:r>
              <w:rPr>
                <w:rFonts w:cs="Arial"/>
                <w:sz w:val="22"/>
              </w:rPr>
              <w:t>All children in EYFS to have their FMS skills assessed.</w:t>
            </w:r>
            <w:bookmarkStart w:id="0" w:name="_GoBack"/>
            <w:bookmarkEnd w:id="0"/>
          </w:p>
        </w:tc>
      </w:tr>
      <w:tr w:rsidR="00F42845" w:rsidRPr="00B169DB" w14:paraId="31DB967A" w14:textId="77777777" w:rsidTr="007801E2">
        <w:trPr>
          <w:trHeight w:val="531"/>
        </w:trPr>
        <w:tc>
          <w:tcPr>
            <w:tcW w:w="2694" w:type="dxa"/>
            <w:shd w:val="clear" w:color="auto" w:fill="auto"/>
          </w:tcPr>
          <w:p w14:paraId="4B174343" w14:textId="77777777" w:rsidR="00F42845" w:rsidRPr="00B169DB" w:rsidRDefault="00F42845" w:rsidP="00691B91">
            <w:pPr>
              <w:spacing w:after="0" w:line="240" w:lineRule="auto"/>
              <w:rPr>
                <w:rFonts w:cs="Arial"/>
                <w:sz w:val="22"/>
              </w:rPr>
            </w:pPr>
          </w:p>
        </w:tc>
        <w:tc>
          <w:tcPr>
            <w:tcW w:w="3119" w:type="dxa"/>
            <w:shd w:val="clear" w:color="auto" w:fill="auto"/>
          </w:tcPr>
          <w:p w14:paraId="567C3E40" w14:textId="77777777" w:rsidR="00F42845" w:rsidRDefault="00F42845" w:rsidP="00A51017">
            <w:pPr>
              <w:spacing w:after="0" w:line="240" w:lineRule="auto"/>
              <w:rPr>
                <w:rFonts w:cs="Arial"/>
                <w:sz w:val="22"/>
              </w:rPr>
            </w:pPr>
          </w:p>
          <w:p w14:paraId="776D0014" w14:textId="77777777" w:rsidR="00F42845" w:rsidRPr="00B169DB" w:rsidRDefault="00F42845" w:rsidP="00A51017">
            <w:pPr>
              <w:spacing w:after="0" w:line="240" w:lineRule="auto"/>
              <w:rPr>
                <w:rFonts w:cs="Arial"/>
                <w:sz w:val="22"/>
              </w:rPr>
            </w:pPr>
          </w:p>
        </w:tc>
        <w:tc>
          <w:tcPr>
            <w:tcW w:w="1417" w:type="dxa"/>
            <w:shd w:val="clear" w:color="auto" w:fill="auto"/>
          </w:tcPr>
          <w:p w14:paraId="2BA8EF83" w14:textId="77777777" w:rsidR="00F42845" w:rsidRPr="00B169DB" w:rsidRDefault="00F42845" w:rsidP="002741C2">
            <w:pPr>
              <w:pStyle w:val="ListParagraph"/>
              <w:spacing w:after="0" w:line="240" w:lineRule="auto"/>
              <w:ind w:left="0"/>
              <w:rPr>
                <w:rFonts w:cs="Arial"/>
                <w:sz w:val="22"/>
              </w:rPr>
            </w:pPr>
          </w:p>
        </w:tc>
        <w:tc>
          <w:tcPr>
            <w:tcW w:w="2097" w:type="dxa"/>
            <w:shd w:val="clear" w:color="auto" w:fill="auto"/>
          </w:tcPr>
          <w:p w14:paraId="0AF92BF7" w14:textId="77777777" w:rsidR="00F42845" w:rsidRPr="00B169DB" w:rsidRDefault="00F42845" w:rsidP="003E1FA3">
            <w:pPr>
              <w:pStyle w:val="ListParagraph"/>
              <w:spacing w:after="0" w:line="240" w:lineRule="auto"/>
              <w:ind w:left="0"/>
              <w:rPr>
                <w:rFonts w:cs="Arial"/>
                <w:sz w:val="22"/>
              </w:rPr>
            </w:pPr>
          </w:p>
        </w:tc>
        <w:tc>
          <w:tcPr>
            <w:tcW w:w="3573" w:type="dxa"/>
            <w:shd w:val="clear" w:color="auto" w:fill="auto"/>
          </w:tcPr>
          <w:p w14:paraId="14185F20" w14:textId="77777777" w:rsidR="00F42845" w:rsidRPr="00B169DB" w:rsidRDefault="00F42845" w:rsidP="002741C2">
            <w:pPr>
              <w:pStyle w:val="ListParagraph"/>
              <w:spacing w:after="0" w:line="240" w:lineRule="auto"/>
              <w:ind w:left="0"/>
              <w:rPr>
                <w:rFonts w:cs="Arial"/>
                <w:sz w:val="22"/>
              </w:rPr>
            </w:pPr>
          </w:p>
        </w:tc>
        <w:tc>
          <w:tcPr>
            <w:tcW w:w="3260" w:type="dxa"/>
            <w:shd w:val="clear" w:color="auto" w:fill="auto"/>
          </w:tcPr>
          <w:p w14:paraId="0606118A" w14:textId="77777777" w:rsidR="00F42845" w:rsidRPr="00B169DB" w:rsidRDefault="00F42845" w:rsidP="002741C2">
            <w:pPr>
              <w:pStyle w:val="ListParagraph"/>
              <w:spacing w:after="0" w:line="240" w:lineRule="auto"/>
              <w:ind w:left="0"/>
              <w:rPr>
                <w:rFonts w:cs="Arial"/>
                <w:sz w:val="22"/>
              </w:rPr>
            </w:pPr>
          </w:p>
        </w:tc>
      </w:tr>
      <w:tr w:rsidR="00F42845" w:rsidRPr="00B169DB" w14:paraId="3B7F6CD2" w14:textId="77777777" w:rsidTr="007801E2">
        <w:trPr>
          <w:trHeight w:val="531"/>
        </w:trPr>
        <w:tc>
          <w:tcPr>
            <w:tcW w:w="2694" w:type="dxa"/>
            <w:shd w:val="clear" w:color="auto" w:fill="auto"/>
          </w:tcPr>
          <w:p w14:paraId="50289AC4" w14:textId="77777777" w:rsidR="00F42845" w:rsidRPr="00B169DB" w:rsidRDefault="00F42845" w:rsidP="00691B91">
            <w:pPr>
              <w:spacing w:after="0" w:line="240" w:lineRule="auto"/>
              <w:rPr>
                <w:rFonts w:cs="Arial"/>
                <w:sz w:val="22"/>
              </w:rPr>
            </w:pPr>
          </w:p>
        </w:tc>
        <w:tc>
          <w:tcPr>
            <w:tcW w:w="3119" w:type="dxa"/>
            <w:shd w:val="clear" w:color="auto" w:fill="auto"/>
          </w:tcPr>
          <w:p w14:paraId="40C61FE1" w14:textId="77777777" w:rsidR="00F42845" w:rsidRDefault="00F42845" w:rsidP="00A51017">
            <w:pPr>
              <w:spacing w:after="0" w:line="240" w:lineRule="auto"/>
              <w:rPr>
                <w:rFonts w:cs="Arial"/>
                <w:sz w:val="22"/>
              </w:rPr>
            </w:pPr>
          </w:p>
          <w:p w14:paraId="0BC1C9F1" w14:textId="77777777" w:rsidR="00F42845" w:rsidRDefault="00F42845" w:rsidP="00A51017">
            <w:pPr>
              <w:spacing w:after="0" w:line="240" w:lineRule="auto"/>
              <w:rPr>
                <w:rFonts w:cs="Arial"/>
                <w:sz w:val="22"/>
              </w:rPr>
            </w:pPr>
          </w:p>
          <w:p w14:paraId="246CD5CE" w14:textId="77777777" w:rsidR="00F42845" w:rsidRDefault="00F42845" w:rsidP="00A51017">
            <w:pPr>
              <w:spacing w:after="0" w:line="240" w:lineRule="auto"/>
              <w:rPr>
                <w:rFonts w:cs="Arial"/>
                <w:sz w:val="22"/>
              </w:rPr>
            </w:pPr>
          </w:p>
          <w:p w14:paraId="7E52FC99" w14:textId="77777777" w:rsidR="00F42845" w:rsidRDefault="00F42845" w:rsidP="00A51017">
            <w:pPr>
              <w:spacing w:after="0" w:line="240" w:lineRule="auto"/>
              <w:rPr>
                <w:rFonts w:cs="Arial"/>
                <w:sz w:val="22"/>
              </w:rPr>
            </w:pPr>
          </w:p>
          <w:p w14:paraId="50B185B2" w14:textId="77777777" w:rsidR="00F42845" w:rsidRPr="00B169DB" w:rsidRDefault="00F42845" w:rsidP="00A51017">
            <w:pPr>
              <w:spacing w:after="0" w:line="240" w:lineRule="auto"/>
              <w:rPr>
                <w:rFonts w:cs="Arial"/>
                <w:sz w:val="22"/>
              </w:rPr>
            </w:pPr>
          </w:p>
        </w:tc>
        <w:tc>
          <w:tcPr>
            <w:tcW w:w="1417" w:type="dxa"/>
            <w:shd w:val="clear" w:color="auto" w:fill="auto"/>
          </w:tcPr>
          <w:p w14:paraId="4562F147" w14:textId="77777777" w:rsidR="00F42845" w:rsidRPr="00B169DB" w:rsidRDefault="00F42845" w:rsidP="002741C2">
            <w:pPr>
              <w:pStyle w:val="ListParagraph"/>
              <w:spacing w:after="0" w:line="240" w:lineRule="auto"/>
              <w:ind w:left="0"/>
              <w:rPr>
                <w:rFonts w:cs="Arial"/>
                <w:sz w:val="22"/>
              </w:rPr>
            </w:pPr>
          </w:p>
        </w:tc>
        <w:tc>
          <w:tcPr>
            <w:tcW w:w="2097" w:type="dxa"/>
            <w:shd w:val="clear" w:color="auto" w:fill="auto"/>
          </w:tcPr>
          <w:p w14:paraId="7FCF150B" w14:textId="77777777" w:rsidR="00F42845" w:rsidRPr="00B169DB" w:rsidRDefault="00F42845" w:rsidP="003E1FA3">
            <w:pPr>
              <w:pStyle w:val="ListParagraph"/>
              <w:spacing w:after="0" w:line="240" w:lineRule="auto"/>
              <w:ind w:left="0"/>
              <w:rPr>
                <w:rFonts w:cs="Arial"/>
                <w:sz w:val="22"/>
              </w:rPr>
            </w:pPr>
          </w:p>
        </w:tc>
        <w:tc>
          <w:tcPr>
            <w:tcW w:w="3573" w:type="dxa"/>
            <w:shd w:val="clear" w:color="auto" w:fill="auto"/>
          </w:tcPr>
          <w:p w14:paraId="4667488C" w14:textId="77777777" w:rsidR="00F42845" w:rsidRPr="00B169DB" w:rsidRDefault="00F42845" w:rsidP="002741C2">
            <w:pPr>
              <w:pStyle w:val="ListParagraph"/>
              <w:spacing w:after="0" w:line="240" w:lineRule="auto"/>
              <w:ind w:left="0"/>
              <w:rPr>
                <w:rFonts w:cs="Arial"/>
                <w:sz w:val="22"/>
              </w:rPr>
            </w:pPr>
          </w:p>
        </w:tc>
        <w:tc>
          <w:tcPr>
            <w:tcW w:w="3260" w:type="dxa"/>
            <w:shd w:val="clear" w:color="auto" w:fill="auto"/>
          </w:tcPr>
          <w:p w14:paraId="0356FEF3" w14:textId="77777777" w:rsidR="00F42845" w:rsidRPr="00B169DB" w:rsidRDefault="00F42845" w:rsidP="002741C2">
            <w:pPr>
              <w:pStyle w:val="ListParagraph"/>
              <w:spacing w:after="0" w:line="240" w:lineRule="auto"/>
              <w:ind w:left="0"/>
              <w:rPr>
                <w:rFonts w:cs="Arial"/>
                <w:sz w:val="22"/>
              </w:rPr>
            </w:pPr>
          </w:p>
        </w:tc>
      </w:tr>
      <w:tr w:rsidR="00F42845" w:rsidRPr="00B169DB" w14:paraId="2CE18A59" w14:textId="77777777" w:rsidTr="007801E2">
        <w:trPr>
          <w:trHeight w:val="531"/>
        </w:trPr>
        <w:tc>
          <w:tcPr>
            <w:tcW w:w="2694" w:type="dxa"/>
            <w:shd w:val="clear" w:color="auto" w:fill="auto"/>
          </w:tcPr>
          <w:p w14:paraId="227E8524" w14:textId="77777777" w:rsidR="00F42845" w:rsidRPr="00B169DB" w:rsidRDefault="00F42845" w:rsidP="00691B91">
            <w:pPr>
              <w:spacing w:after="0" w:line="240" w:lineRule="auto"/>
              <w:rPr>
                <w:rFonts w:cs="Arial"/>
                <w:sz w:val="22"/>
              </w:rPr>
            </w:pPr>
          </w:p>
        </w:tc>
        <w:tc>
          <w:tcPr>
            <w:tcW w:w="3119" w:type="dxa"/>
            <w:shd w:val="clear" w:color="auto" w:fill="auto"/>
          </w:tcPr>
          <w:p w14:paraId="6AC6692D" w14:textId="77777777" w:rsidR="00F42845" w:rsidRDefault="00F42845" w:rsidP="00A51017">
            <w:pPr>
              <w:spacing w:after="0" w:line="240" w:lineRule="auto"/>
              <w:rPr>
                <w:rFonts w:cs="Arial"/>
                <w:sz w:val="22"/>
              </w:rPr>
            </w:pPr>
          </w:p>
          <w:p w14:paraId="58BDDEE7" w14:textId="77777777" w:rsidR="00F42845" w:rsidRDefault="00F42845" w:rsidP="00A51017">
            <w:pPr>
              <w:spacing w:after="0" w:line="240" w:lineRule="auto"/>
              <w:rPr>
                <w:rFonts w:cs="Arial"/>
                <w:sz w:val="22"/>
              </w:rPr>
            </w:pPr>
          </w:p>
          <w:p w14:paraId="071D31FE" w14:textId="77777777" w:rsidR="00F42845" w:rsidRPr="00B169DB" w:rsidRDefault="00F42845" w:rsidP="00A51017">
            <w:pPr>
              <w:spacing w:after="0" w:line="240" w:lineRule="auto"/>
              <w:rPr>
                <w:rFonts w:cs="Arial"/>
                <w:sz w:val="22"/>
              </w:rPr>
            </w:pPr>
          </w:p>
        </w:tc>
        <w:tc>
          <w:tcPr>
            <w:tcW w:w="1417" w:type="dxa"/>
            <w:shd w:val="clear" w:color="auto" w:fill="auto"/>
          </w:tcPr>
          <w:p w14:paraId="06138A3C" w14:textId="77777777" w:rsidR="00F42845" w:rsidRPr="00B169DB" w:rsidRDefault="00F42845" w:rsidP="002741C2">
            <w:pPr>
              <w:pStyle w:val="ListParagraph"/>
              <w:spacing w:after="0" w:line="240" w:lineRule="auto"/>
              <w:ind w:left="0"/>
              <w:rPr>
                <w:rFonts w:cs="Arial"/>
                <w:sz w:val="22"/>
              </w:rPr>
            </w:pPr>
          </w:p>
        </w:tc>
        <w:tc>
          <w:tcPr>
            <w:tcW w:w="2097" w:type="dxa"/>
            <w:shd w:val="clear" w:color="auto" w:fill="auto"/>
          </w:tcPr>
          <w:p w14:paraId="36AAD2AD" w14:textId="77777777" w:rsidR="00F42845" w:rsidRPr="00B169DB" w:rsidRDefault="00F42845" w:rsidP="003E1FA3">
            <w:pPr>
              <w:pStyle w:val="ListParagraph"/>
              <w:spacing w:after="0" w:line="240" w:lineRule="auto"/>
              <w:ind w:left="0"/>
              <w:rPr>
                <w:rFonts w:cs="Arial"/>
                <w:sz w:val="22"/>
              </w:rPr>
            </w:pPr>
          </w:p>
        </w:tc>
        <w:tc>
          <w:tcPr>
            <w:tcW w:w="3573" w:type="dxa"/>
            <w:shd w:val="clear" w:color="auto" w:fill="auto"/>
          </w:tcPr>
          <w:p w14:paraId="5260F723" w14:textId="77777777" w:rsidR="00F42845" w:rsidRPr="00B169DB" w:rsidRDefault="00F42845" w:rsidP="002741C2">
            <w:pPr>
              <w:pStyle w:val="ListParagraph"/>
              <w:spacing w:after="0" w:line="240" w:lineRule="auto"/>
              <w:ind w:left="0"/>
              <w:rPr>
                <w:rFonts w:cs="Arial"/>
                <w:sz w:val="22"/>
              </w:rPr>
            </w:pPr>
          </w:p>
        </w:tc>
        <w:tc>
          <w:tcPr>
            <w:tcW w:w="3260" w:type="dxa"/>
            <w:shd w:val="clear" w:color="auto" w:fill="auto"/>
          </w:tcPr>
          <w:p w14:paraId="6CF5CDB5" w14:textId="77777777" w:rsidR="00F42845" w:rsidRPr="00B169DB" w:rsidRDefault="00F42845" w:rsidP="002741C2">
            <w:pPr>
              <w:pStyle w:val="ListParagraph"/>
              <w:spacing w:after="0" w:line="240" w:lineRule="auto"/>
              <w:ind w:left="0"/>
              <w:rPr>
                <w:rFonts w:cs="Arial"/>
                <w:sz w:val="22"/>
              </w:rPr>
            </w:pPr>
          </w:p>
        </w:tc>
      </w:tr>
      <w:tr w:rsidR="00F42845" w:rsidRPr="00B169DB" w14:paraId="4C3542A9" w14:textId="77777777" w:rsidTr="007801E2">
        <w:trPr>
          <w:trHeight w:val="531"/>
        </w:trPr>
        <w:tc>
          <w:tcPr>
            <w:tcW w:w="2694" w:type="dxa"/>
            <w:shd w:val="clear" w:color="auto" w:fill="auto"/>
          </w:tcPr>
          <w:p w14:paraId="638539E4" w14:textId="77777777" w:rsidR="00F42845" w:rsidRPr="00B169DB" w:rsidRDefault="00F42845" w:rsidP="00691B91">
            <w:pPr>
              <w:spacing w:after="0" w:line="240" w:lineRule="auto"/>
              <w:rPr>
                <w:rFonts w:cs="Arial"/>
                <w:sz w:val="22"/>
              </w:rPr>
            </w:pPr>
          </w:p>
        </w:tc>
        <w:tc>
          <w:tcPr>
            <w:tcW w:w="3119" w:type="dxa"/>
            <w:shd w:val="clear" w:color="auto" w:fill="auto"/>
          </w:tcPr>
          <w:p w14:paraId="090ADD90" w14:textId="77777777" w:rsidR="00F42845" w:rsidRDefault="00F42845" w:rsidP="00A51017">
            <w:pPr>
              <w:spacing w:after="0" w:line="240" w:lineRule="auto"/>
              <w:rPr>
                <w:rFonts w:cs="Arial"/>
                <w:sz w:val="22"/>
              </w:rPr>
            </w:pPr>
          </w:p>
          <w:p w14:paraId="00E288DA" w14:textId="77777777" w:rsidR="00F42845" w:rsidRDefault="00F42845" w:rsidP="00A51017">
            <w:pPr>
              <w:spacing w:after="0" w:line="240" w:lineRule="auto"/>
              <w:rPr>
                <w:rFonts w:cs="Arial"/>
                <w:sz w:val="22"/>
              </w:rPr>
            </w:pPr>
          </w:p>
          <w:p w14:paraId="0DA8B4C4" w14:textId="77777777" w:rsidR="00F42845" w:rsidRPr="00B169DB" w:rsidRDefault="00F42845" w:rsidP="00A51017">
            <w:pPr>
              <w:spacing w:after="0" w:line="240" w:lineRule="auto"/>
              <w:rPr>
                <w:rFonts w:cs="Arial"/>
                <w:sz w:val="22"/>
              </w:rPr>
            </w:pPr>
          </w:p>
        </w:tc>
        <w:tc>
          <w:tcPr>
            <w:tcW w:w="1417" w:type="dxa"/>
            <w:shd w:val="clear" w:color="auto" w:fill="auto"/>
          </w:tcPr>
          <w:p w14:paraId="1C2B8512" w14:textId="77777777" w:rsidR="00F42845" w:rsidRPr="00B169DB" w:rsidRDefault="00F42845" w:rsidP="002741C2">
            <w:pPr>
              <w:pStyle w:val="ListParagraph"/>
              <w:spacing w:after="0" w:line="240" w:lineRule="auto"/>
              <w:ind w:left="0"/>
              <w:rPr>
                <w:rFonts w:cs="Arial"/>
                <w:sz w:val="22"/>
              </w:rPr>
            </w:pPr>
          </w:p>
        </w:tc>
        <w:tc>
          <w:tcPr>
            <w:tcW w:w="2097" w:type="dxa"/>
            <w:shd w:val="clear" w:color="auto" w:fill="auto"/>
          </w:tcPr>
          <w:p w14:paraId="4C9CB58E" w14:textId="77777777" w:rsidR="00F42845" w:rsidRPr="00B169DB" w:rsidRDefault="00F42845" w:rsidP="003E1FA3">
            <w:pPr>
              <w:pStyle w:val="ListParagraph"/>
              <w:spacing w:after="0" w:line="240" w:lineRule="auto"/>
              <w:ind w:left="0"/>
              <w:rPr>
                <w:rFonts w:cs="Arial"/>
                <w:sz w:val="22"/>
              </w:rPr>
            </w:pPr>
          </w:p>
        </w:tc>
        <w:tc>
          <w:tcPr>
            <w:tcW w:w="3573" w:type="dxa"/>
            <w:shd w:val="clear" w:color="auto" w:fill="auto"/>
          </w:tcPr>
          <w:p w14:paraId="32EDD8A6" w14:textId="77777777" w:rsidR="00F42845" w:rsidRPr="00B169DB" w:rsidRDefault="00F42845" w:rsidP="002741C2">
            <w:pPr>
              <w:pStyle w:val="ListParagraph"/>
              <w:spacing w:after="0" w:line="240" w:lineRule="auto"/>
              <w:ind w:left="0"/>
              <w:rPr>
                <w:rFonts w:cs="Arial"/>
                <w:sz w:val="22"/>
              </w:rPr>
            </w:pPr>
          </w:p>
        </w:tc>
        <w:tc>
          <w:tcPr>
            <w:tcW w:w="3260" w:type="dxa"/>
            <w:shd w:val="clear" w:color="auto" w:fill="auto"/>
          </w:tcPr>
          <w:p w14:paraId="699D222F" w14:textId="77777777" w:rsidR="00F42845" w:rsidRPr="00B169DB" w:rsidRDefault="00F42845" w:rsidP="002741C2">
            <w:pPr>
              <w:pStyle w:val="ListParagraph"/>
              <w:spacing w:after="0" w:line="240" w:lineRule="auto"/>
              <w:ind w:left="0"/>
              <w:rPr>
                <w:rFonts w:cs="Arial"/>
                <w:sz w:val="22"/>
              </w:rPr>
            </w:pPr>
          </w:p>
        </w:tc>
      </w:tr>
      <w:tr w:rsidR="00F42845" w:rsidRPr="00B169DB" w14:paraId="7FF4ECB3" w14:textId="77777777" w:rsidTr="007801E2">
        <w:trPr>
          <w:trHeight w:val="531"/>
        </w:trPr>
        <w:tc>
          <w:tcPr>
            <w:tcW w:w="2694" w:type="dxa"/>
            <w:shd w:val="clear" w:color="auto" w:fill="auto"/>
          </w:tcPr>
          <w:p w14:paraId="324B2237" w14:textId="77777777" w:rsidR="00F42845" w:rsidRPr="00B169DB" w:rsidRDefault="00F42845" w:rsidP="00691B91">
            <w:pPr>
              <w:spacing w:after="0" w:line="240" w:lineRule="auto"/>
              <w:rPr>
                <w:rFonts w:cs="Arial"/>
                <w:sz w:val="22"/>
              </w:rPr>
            </w:pPr>
          </w:p>
        </w:tc>
        <w:tc>
          <w:tcPr>
            <w:tcW w:w="3119" w:type="dxa"/>
            <w:shd w:val="clear" w:color="auto" w:fill="auto"/>
          </w:tcPr>
          <w:p w14:paraId="076C6323" w14:textId="77777777" w:rsidR="00F42845" w:rsidRDefault="00F42845" w:rsidP="00A51017">
            <w:pPr>
              <w:spacing w:after="0" w:line="240" w:lineRule="auto"/>
              <w:rPr>
                <w:rFonts w:cs="Arial"/>
                <w:sz w:val="22"/>
              </w:rPr>
            </w:pPr>
          </w:p>
          <w:p w14:paraId="6423F04F" w14:textId="77777777" w:rsidR="00F42845" w:rsidRDefault="00F42845" w:rsidP="00A51017">
            <w:pPr>
              <w:spacing w:after="0" w:line="240" w:lineRule="auto"/>
              <w:rPr>
                <w:rFonts w:cs="Arial"/>
                <w:sz w:val="22"/>
              </w:rPr>
            </w:pPr>
          </w:p>
          <w:p w14:paraId="51C6E230" w14:textId="77777777" w:rsidR="00F42845" w:rsidRPr="00B169DB" w:rsidRDefault="00F42845" w:rsidP="00A51017">
            <w:pPr>
              <w:spacing w:after="0" w:line="240" w:lineRule="auto"/>
              <w:rPr>
                <w:rFonts w:cs="Arial"/>
                <w:sz w:val="22"/>
              </w:rPr>
            </w:pPr>
          </w:p>
        </w:tc>
        <w:tc>
          <w:tcPr>
            <w:tcW w:w="1417" w:type="dxa"/>
            <w:shd w:val="clear" w:color="auto" w:fill="auto"/>
          </w:tcPr>
          <w:p w14:paraId="55E01CF5" w14:textId="77777777" w:rsidR="00F42845" w:rsidRPr="00B169DB" w:rsidRDefault="00F42845" w:rsidP="002741C2">
            <w:pPr>
              <w:pStyle w:val="ListParagraph"/>
              <w:spacing w:after="0" w:line="240" w:lineRule="auto"/>
              <w:ind w:left="0"/>
              <w:rPr>
                <w:rFonts w:cs="Arial"/>
                <w:sz w:val="22"/>
              </w:rPr>
            </w:pPr>
          </w:p>
        </w:tc>
        <w:tc>
          <w:tcPr>
            <w:tcW w:w="2097" w:type="dxa"/>
            <w:shd w:val="clear" w:color="auto" w:fill="auto"/>
          </w:tcPr>
          <w:p w14:paraId="11C3D4D3" w14:textId="77777777" w:rsidR="00F42845" w:rsidRPr="00B169DB" w:rsidRDefault="00F42845" w:rsidP="003E1FA3">
            <w:pPr>
              <w:pStyle w:val="ListParagraph"/>
              <w:spacing w:after="0" w:line="240" w:lineRule="auto"/>
              <w:ind w:left="0"/>
              <w:rPr>
                <w:rFonts w:cs="Arial"/>
                <w:sz w:val="22"/>
              </w:rPr>
            </w:pPr>
          </w:p>
        </w:tc>
        <w:tc>
          <w:tcPr>
            <w:tcW w:w="3573" w:type="dxa"/>
            <w:shd w:val="clear" w:color="auto" w:fill="auto"/>
          </w:tcPr>
          <w:p w14:paraId="20C852C2" w14:textId="77777777" w:rsidR="00F42845" w:rsidRPr="00B169DB" w:rsidRDefault="00F42845" w:rsidP="002741C2">
            <w:pPr>
              <w:pStyle w:val="ListParagraph"/>
              <w:spacing w:after="0" w:line="240" w:lineRule="auto"/>
              <w:ind w:left="0"/>
              <w:rPr>
                <w:rFonts w:cs="Arial"/>
                <w:sz w:val="22"/>
              </w:rPr>
            </w:pPr>
          </w:p>
        </w:tc>
        <w:tc>
          <w:tcPr>
            <w:tcW w:w="3260" w:type="dxa"/>
            <w:shd w:val="clear" w:color="auto" w:fill="auto"/>
          </w:tcPr>
          <w:p w14:paraId="401BA77B" w14:textId="77777777" w:rsidR="00F42845" w:rsidRPr="00B169DB" w:rsidRDefault="00F42845" w:rsidP="002741C2">
            <w:pPr>
              <w:pStyle w:val="ListParagraph"/>
              <w:spacing w:after="0" w:line="240" w:lineRule="auto"/>
              <w:ind w:left="0"/>
              <w:rPr>
                <w:rFonts w:cs="Arial"/>
                <w:sz w:val="22"/>
              </w:rPr>
            </w:pPr>
          </w:p>
        </w:tc>
      </w:tr>
    </w:tbl>
    <w:p w14:paraId="7229991E" w14:textId="77777777" w:rsidR="00E15FB0" w:rsidRDefault="00E15FB0" w:rsidP="00E15FB0">
      <w:pPr>
        <w:spacing w:after="0" w:line="240" w:lineRule="auto"/>
        <w:rPr>
          <w:rFonts w:cs="Arial"/>
          <w:sz w:val="22"/>
        </w:rPr>
      </w:pPr>
    </w:p>
    <w:p w14:paraId="40E40B1C" w14:textId="77777777" w:rsidR="00A836F3" w:rsidRPr="00B169DB" w:rsidRDefault="00A836F3" w:rsidP="00E15FB0">
      <w:pPr>
        <w:spacing w:after="0" w:line="240" w:lineRule="auto"/>
        <w:rPr>
          <w:rFonts w:cs="Arial"/>
          <w:sz w:val="22"/>
        </w:rPr>
      </w:pPr>
    </w:p>
    <w:tbl>
      <w:tblPr>
        <w:tblW w:w="1616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05"/>
        <w:gridCol w:w="4685"/>
        <w:gridCol w:w="2342"/>
        <w:gridCol w:w="2343"/>
        <w:gridCol w:w="4685"/>
      </w:tblGrid>
      <w:tr w:rsidR="005643DF" w:rsidRPr="00B169DB" w14:paraId="46C689EC" w14:textId="77777777" w:rsidTr="634B717C">
        <w:trPr>
          <w:trHeight w:val="396"/>
        </w:trPr>
        <w:tc>
          <w:tcPr>
            <w:tcW w:w="2105" w:type="dxa"/>
            <w:vMerge w:val="restart"/>
            <w:shd w:val="clear" w:color="auto" w:fill="00B050"/>
            <w:vAlign w:val="center"/>
          </w:tcPr>
          <w:p w14:paraId="078B0AB7" w14:textId="77777777" w:rsidR="005643DF" w:rsidRPr="00B169DB" w:rsidRDefault="005643DF" w:rsidP="00A61D87">
            <w:pPr>
              <w:spacing w:after="0" w:line="240" w:lineRule="auto"/>
              <w:rPr>
                <w:rFonts w:cs="Arial"/>
                <w:b/>
                <w:color w:val="FFFFFF"/>
                <w:sz w:val="22"/>
              </w:rPr>
            </w:pPr>
            <w:r w:rsidRPr="00B169DB">
              <w:rPr>
                <w:rFonts w:cs="Arial"/>
                <w:b/>
                <w:color w:val="FFFFFF"/>
                <w:sz w:val="22"/>
              </w:rPr>
              <w:t>Termly evaluation (by subject leader)</w:t>
            </w:r>
          </w:p>
        </w:tc>
        <w:tc>
          <w:tcPr>
            <w:tcW w:w="7027" w:type="dxa"/>
            <w:gridSpan w:val="2"/>
            <w:shd w:val="clear" w:color="auto" w:fill="auto"/>
            <w:vAlign w:val="center"/>
          </w:tcPr>
          <w:p w14:paraId="7C26C447" w14:textId="77777777" w:rsidR="005643DF" w:rsidRPr="00B169DB" w:rsidRDefault="005643DF" w:rsidP="00B55590">
            <w:pPr>
              <w:spacing w:after="0" w:line="240" w:lineRule="auto"/>
              <w:rPr>
                <w:rFonts w:cs="Arial"/>
                <w:b/>
                <w:sz w:val="22"/>
              </w:rPr>
            </w:pPr>
            <w:r>
              <w:rPr>
                <w:rFonts w:cs="Arial"/>
                <w:b/>
                <w:sz w:val="22"/>
              </w:rPr>
              <w:t>Action</w:t>
            </w:r>
          </w:p>
        </w:tc>
        <w:tc>
          <w:tcPr>
            <w:tcW w:w="7028" w:type="dxa"/>
            <w:gridSpan w:val="2"/>
            <w:shd w:val="clear" w:color="auto" w:fill="auto"/>
            <w:vAlign w:val="center"/>
          </w:tcPr>
          <w:p w14:paraId="7644C1AA" w14:textId="77777777" w:rsidR="005643DF" w:rsidRPr="00B169DB" w:rsidRDefault="005643DF" w:rsidP="00B55590">
            <w:pPr>
              <w:spacing w:after="0" w:line="240" w:lineRule="auto"/>
              <w:rPr>
                <w:rFonts w:cs="Arial"/>
                <w:b/>
                <w:sz w:val="22"/>
              </w:rPr>
            </w:pPr>
            <w:r>
              <w:rPr>
                <w:rFonts w:cs="Arial"/>
                <w:b/>
                <w:sz w:val="22"/>
              </w:rPr>
              <w:t>Impact</w:t>
            </w:r>
          </w:p>
        </w:tc>
      </w:tr>
      <w:tr w:rsidR="009B798A" w:rsidRPr="00B169DB" w14:paraId="3AEC7588" w14:textId="77777777" w:rsidTr="634B717C">
        <w:trPr>
          <w:trHeight w:val="396"/>
        </w:trPr>
        <w:tc>
          <w:tcPr>
            <w:tcW w:w="2105" w:type="dxa"/>
            <w:vMerge/>
            <w:vAlign w:val="center"/>
          </w:tcPr>
          <w:p w14:paraId="49A6039E" w14:textId="77777777" w:rsidR="009B798A" w:rsidRPr="00B169DB" w:rsidRDefault="009B798A" w:rsidP="00A61D87">
            <w:pPr>
              <w:spacing w:after="0" w:line="240" w:lineRule="auto"/>
              <w:rPr>
                <w:rFonts w:cs="Arial"/>
                <w:b/>
                <w:color w:val="FFFFFF"/>
                <w:sz w:val="22"/>
              </w:rPr>
            </w:pPr>
          </w:p>
        </w:tc>
        <w:tc>
          <w:tcPr>
            <w:tcW w:w="7027" w:type="dxa"/>
            <w:gridSpan w:val="2"/>
            <w:shd w:val="clear" w:color="auto" w:fill="auto"/>
            <w:vAlign w:val="center"/>
          </w:tcPr>
          <w:p w14:paraId="00E598EC" w14:textId="77777777" w:rsidR="009B798A" w:rsidRDefault="009B798A" w:rsidP="00B55590">
            <w:pPr>
              <w:spacing w:after="0" w:line="240" w:lineRule="auto"/>
              <w:rPr>
                <w:rFonts w:cs="Arial"/>
                <w:b/>
                <w:sz w:val="22"/>
              </w:rPr>
            </w:pPr>
          </w:p>
        </w:tc>
        <w:tc>
          <w:tcPr>
            <w:tcW w:w="7028" w:type="dxa"/>
            <w:gridSpan w:val="2"/>
            <w:shd w:val="clear" w:color="auto" w:fill="auto"/>
            <w:vAlign w:val="center"/>
          </w:tcPr>
          <w:p w14:paraId="03284505" w14:textId="77777777" w:rsidR="009B798A" w:rsidRDefault="009B798A" w:rsidP="00B55590">
            <w:pPr>
              <w:spacing w:after="0" w:line="240" w:lineRule="auto"/>
              <w:rPr>
                <w:rFonts w:cs="Arial"/>
                <w:b/>
                <w:sz w:val="22"/>
              </w:rPr>
            </w:pPr>
          </w:p>
        </w:tc>
      </w:tr>
      <w:tr w:rsidR="005643DF" w:rsidRPr="00B169DB" w14:paraId="34B510E0" w14:textId="77777777" w:rsidTr="634B717C">
        <w:trPr>
          <w:trHeight w:val="395"/>
        </w:trPr>
        <w:tc>
          <w:tcPr>
            <w:tcW w:w="2105" w:type="dxa"/>
            <w:vMerge/>
            <w:vAlign w:val="center"/>
          </w:tcPr>
          <w:p w14:paraId="1C65C7E6"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07B2737D"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640526F9" w14:textId="77777777" w:rsidR="005643DF" w:rsidRPr="00B169DB" w:rsidRDefault="005643DF" w:rsidP="00B55590">
            <w:pPr>
              <w:spacing w:after="0" w:line="240" w:lineRule="auto"/>
              <w:rPr>
                <w:rFonts w:cs="Arial"/>
                <w:b/>
                <w:sz w:val="22"/>
              </w:rPr>
            </w:pPr>
          </w:p>
        </w:tc>
      </w:tr>
      <w:tr w:rsidR="005643DF" w:rsidRPr="00B169DB" w14:paraId="458D89C6" w14:textId="77777777" w:rsidTr="634B717C">
        <w:trPr>
          <w:trHeight w:val="395"/>
        </w:trPr>
        <w:tc>
          <w:tcPr>
            <w:tcW w:w="2105" w:type="dxa"/>
            <w:vMerge/>
            <w:vAlign w:val="center"/>
          </w:tcPr>
          <w:p w14:paraId="215522DD"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5A2748AF"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301C3798" w14:textId="77777777" w:rsidR="005643DF" w:rsidRPr="00B169DB" w:rsidRDefault="005643DF" w:rsidP="00B55590">
            <w:pPr>
              <w:spacing w:after="0" w:line="240" w:lineRule="auto"/>
              <w:rPr>
                <w:rFonts w:cs="Arial"/>
                <w:b/>
                <w:sz w:val="22"/>
              </w:rPr>
            </w:pPr>
          </w:p>
        </w:tc>
      </w:tr>
      <w:tr w:rsidR="005643DF" w:rsidRPr="00B169DB" w14:paraId="02CD79EA" w14:textId="77777777" w:rsidTr="634B717C">
        <w:trPr>
          <w:trHeight w:val="395"/>
        </w:trPr>
        <w:tc>
          <w:tcPr>
            <w:tcW w:w="2105" w:type="dxa"/>
            <w:vMerge/>
            <w:vAlign w:val="center"/>
          </w:tcPr>
          <w:p w14:paraId="61EB5CAD"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1D4F3A55"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037D8E6C" w14:textId="77777777" w:rsidR="005643DF" w:rsidRPr="00B169DB" w:rsidRDefault="005643DF" w:rsidP="00B55590">
            <w:pPr>
              <w:spacing w:after="0" w:line="240" w:lineRule="auto"/>
              <w:rPr>
                <w:rFonts w:cs="Arial"/>
                <w:b/>
                <w:sz w:val="22"/>
              </w:rPr>
            </w:pPr>
          </w:p>
        </w:tc>
      </w:tr>
      <w:tr w:rsidR="005643DF" w:rsidRPr="00B169DB" w14:paraId="04E5037D" w14:textId="77777777" w:rsidTr="634B717C">
        <w:trPr>
          <w:trHeight w:val="395"/>
        </w:trPr>
        <w:tc>
          <w:tcPr>
            <w:tcW w:w="2105" w:type="dxa"/>
            <w:vMerge/>
            <w:vAlign w:val="center"/>
          </w:tcPr>
          <w:p w14:paraId="1FCAADB9"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3D775007"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2545E167" w14:textId="77777777" w:rsidR="005643DF" w:rsidRPr="00B169DB" w:rsidRDefault="005643DF" w:rsidP="00B55590">
            <w:pPr>
              <w:spacing w:after="0" w:line="240" w:lineRule="auto"/>
              <w:rPr>
                <w:rFonts w:cs="Arial"/>
                <w:b/>
                <w:sz w:val="22"/>
              </w:rPr>
            </w:pPr>
          </w:p>
        </w:tc>
      </w:tr>
      <w:tr w:rsidR="005643DF" w:rsidRPr="00B169DB" w14:paraId="68D3D7ED" w14:textId="77777777" w:rsidTr="634B717C">
        <w:trPr>
          <w:trHeight w:val="395"/>
        </w:trPr>
        <w:tc>
          <w:tcPr>
            <w:tcW w:w="2105" w:type="dxa"/>
            <w:vMerge/>
            <w:vAlign w:val="center"/>
          </w:tcPr>
          <w:p w14:paraId="60C3886F"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4855E2BD"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21E85364" w14:textId="77777777" w:rsidR="005643DF" w:rsidRPr="00B169DB" w:rsidRDefault="005643DF" w:rsidP="00B55590">
            <w:pPr>
              <w:spacing w:after="0" w:line="240" w:lineRule="auto"/>
              <w:rPr>
                <w:rFonts w:cs="Arial"/>
                <w:b/>
                <w:sz w:val="22"/>
              </w:rPr>
            </w:pPr>
          </w:p>
        </w:tc>
      </w:tr>
      <w:tr w:rsidR="005643DF" w:rsidRPr="00B169DB" w14:paraId="64E02D69" w14:textId="77777777" w:rsidTr="634B717C">
        <w:trPr>
          <w:trHeight w:val="395"/>
        </w:trPr>
        <w:tc>
          <w:tcPr>
            <w:tcW w:w="2105" w:type="dxa"/>
            <w:vMerge/>
            <w:vAlign w:val="center"/>
          </w:tcPr>
          <w:p w14:paraId="220F8C92" w14:textId="77777777" w:rsidR="005643DF" w:rsidRPr="00B169DB" w:rsidRDefault="005643DF" w:rsidP="00A61D87">
            <w:pPr>
              <w:spacing w:after="0" w:line="240" w:lineRule="auto"/>
              <w:rPr>
                <w:rFonts w:cs="Arial"/>
                <w:b/>
                <w:color w:val="FFFFFF"/>
                <w:sz w:val="22"/>
              </w:rPr>
            </w:pPr>
          </w:p>
        </w:tc>
        <w:tc>
          <w:tcPr>
            <w:tcW w:w="7027" w:type="dxa"/>
            <w:gridSpan w:val="2"/>
            <w:shd w:val="clear" w:color="auto" w:fill="auto"/>
            <w:vAlign w:val="center"/>
          </w:tcPr>
          <w:p w14:paraId="49907EFA" w14:textId="77777777" w:rsidR="005643DF" w:rsidRPr="00B169DB" w:rsidRDefault="005643DF" w:rsidP="00B55590">
            <w:pPr>
              <w:spacing w:after="0" w:line="240" w:lineRule="auto"/>
              <w:rPr>
                <w:rFonts w:cs="Arial"/>
                <w:b/>
                <w:sz w:val="22"/>
              </w:rPr>
            </w:pPr>
          </w:p>
        </w:tc>
        <w:tc>
          <w:tcPr>
            <w:tcW w:w="7028" w:type="dxa"/>
            <w:gridSpan w:val="2"/>
            <w:shd w:val="clear" w:color="auto" w:fill="auto"/>
            <w:vAlign w:val="center"/>
          </w:tcPr>
          <w:p w14:paraId="476410AA" w14:textId="77777777" w:rsidR="005643DF" w:rsidRPr="00B169DB" w:rsidRDefault="005643DF" w:rsidP="00B55590">
            <w:pPr>
              <w:spacing w:after="0" w:line="240" w:lineRule="auto"/>
              <w:rPr>
                <w:rFonts w:cs="Arial"/>
                <w:b/>
                <w:sz w:val="22"/>
              </w:rPr>
            </w:pPr>
          </w:p>
        </w:tc>
      </w:tr>
      <w:tr w:rsidR="00F42845" w:rsidRPr="00B169DB" w14:paraId="7E47A4AD" w14:textId="77777777" w:rsidTr="634B717C">
        <w:trPr>
          <w:trHeight w:val="395"/>
        </w:trPr>
        <w:tc>
          <w:tcPr>
            <w:tcW w:w="16160" w:type="dxa"/>
            <w:gridSpan w:val="5"/>
            <w:shd w:val="clear" w:color="auto" w:fill="00B050"/>
            <w:vAlign w:val="center"/>
          </w:tcPr>
          <w:p w14:paraId="073B0551" w14:textId="77777777" w:rsidR="00F42845" w:rsidRPr="00B169DB" w:rsidRDefault="00F42845" w:rsidP="00B55590">
            <w:pPr>
              <w:spacing w:after="0" w:line="240" w:lineRule="auto"/>
              <w:rPr>
                <w:rFonts w:cs="Arial"/>
                <w:b/>
                <w:sz w:val="22"/>
              </w:rPr>
            </w:pPr>
          </w:p>
        </w:tc>
      </w:tr>
      <w:tr w:rsidR="009B798A" w:rsidRPr="00B169DB" w14:paraId="05211D2A" w14:textId="77777777" w:rsidTr="634B717C">
        <w:trPr>
          <w:trHeight w:val="374"/>
        </w:trPr>
        <w:tc>
          <w:tcPr>
            <w:tcW w:w="2105" w:type="dxa"/>
            <w:vMerge w:val="restart"/>
            <w:shd w:val="clear" w:color="auto" w:fill="00B050"/>
            <w:vAlign w:val="center"/>
          </w:tcPr>
          <w:p w14:paraId="1D858027" w14:textId="77777777" w:rsidR="009B798A" w:rsidRPr="00B169DB" w:rsidRDefault="009B798A" w:rsidP="00B55590">
            <w:pPr>
              <w:spacing w:after="0" w:line="240" w:lineRule="auto"/>
              <w:rPr>
                <w:rFonts w:cs="Arial"/>
                <w:b/>
                <w:color w:val="FFFFFF"/>
                <w:sz w:val="22"/>
              </w:rPr>
            </w:pPr>
            <w:r w:rsidRPr="00B169DB">
              <w:rPr>
                <w:rFonts w:cs="Arial"/>
                <w:b/>
                <w:color w:val="FFFFFF"/>
                <w:sz w:val="22"/>
              </w:rPr>
              <w:t>Next Steps by Subject Leader</w:t>
            </w:r>
          </w:p>
        </w:tc>
        <w:tc>
          <w:tcPr>
            <w:tcW w:w="4685" w:type="dxa"/>
            <w:shd w:val="clear" w:color="auto" w:fill="auto"/>
            <w:vAlign w:val="center"/>
          </w:tcPr>
          <w:p w14:paraId="25922306" w14:textId="77777777" w:rsidR="009B798A" w:rsidRPr="00B169DB" w:rsidRDefault="009B798A" w:rsidP="00B55590">
            <w:pPr>
              <w:spacing w:after="0" w:line="240" w:lineRule="auto"/>
              <w:rPr>
                <w:rFonts w:cs="Arial"/>
                <w:b/>
                <w:sz w:val="22"/>
              </w:rPr>
            </w:pPr>
            <w:r>
              <w:rPr>
                <w:rFonts w:cs="Arial"/>
                <w:b/>
                <w:sz w:val="22"/>
              </w:rPr>
              <w:t>Autumn</w:t>
            </w:r>
          </w:p>
        </w:tc>
        <w:tc>
          <w:tcPr>
            <w:tcW w:w="4685" w:type="dxa"/>
            <w:gridSpan w:val="2"/>
            <w:shd w:val="clear" w:color="auto" w:fill="auto"/>
            <w:vAlign w:val="center"/>
          </w:tcPr>
          <w:p w14:paraId="72566243" w14:textId="77777777" w:rsidR="009B798A" w:rsidRPr="00B169DB" w:rsidRDefault="009B798A" w:rsidP="00B55590">
            <w:pPr>
              <w:spacing w:after="0" w:line="240" w:lineRule="auto"/>
              <w:rPr>
                <w:rFonts w:cs="Arial"/>
                <w:b/>
                <w:sz w:val="22"/>
              </w:rPr>
            </w:pPr>
            <w:r>
              <w:rPr>
                <w:rFonts w:cs="Arial"/>
                <w:b/>
                <w:sz w:val="22"/>
              </w:rPr>
              <w:t>Spring</w:t>
            </w:r>
          </w:p>
        </w:tc>
        <w:tc>
          <w:tcPr>
            <w:tcW w:w="4685" w:type="dxa"/>
            <w:shd w:val="clear" w:color="auto" w:fill="auto"/>
            <w:vAlign w:val="center"/>
          </w:tcPr>
          <w:p w14:paraId="7704904F" w14:textId="77777777" w:rsidR="009B798A" w:rsidRPr="00B169DB" w:rsidRDefault="009B798A" w:rsidP="00B55590">
            <w:pPr>
              <w:spacing w:after="0" w:line="240" w:lineRule="auto"/>
              <w:rPr>
                <w:rFonts w:cs="Arial"/>
                <w:b/>
                <w:sz w:val="22"/>
              </w:rPr>
            </w:pPr>
            <w:r>
              <w:rPr>
                <w:rFonts w:cs="Arial"/>
                <w:b/>
                <w:sz w:val="22"/>
              </w:rPr>
              <w:t>Summer</w:t>
            </w:r>
          </w:p>
        </w:tc>
      </w:tr>
      <w:tr w:rsidR="009B798A" w:rsidRPr="00B169DB" w14:paraId="50537A8A" w14:textId="77777777" w:rsidTr="634B717C">
        <w:trPr>
          <w:trHeight w:val="373"/>
        </w:trPr>
        <w:tc>
          <w:tcPr>
            <w:tcW w:w="2105" w:type="dxa"/>
            <w:vMerge/>
            <w:vAlign w:val="center"/>
          </w:tcPr>
          <w:p w14:paraId="62688E7A"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602EBD54"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7C2225A4"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450AF485" w14:textId="77777777" w:rsidR="009B798A" w:rsidRPr="00B169DB" w:rsidRDefault="009B798A" w:rsidP="00B55590">
            <w:pPr>
              <w:spacing w:after="0" w:line="240" w:lineRule="auto"/>
              <w:rPr>
                <w:rFonts w:cs="Arial"/>
                <w:b/>
                <w:sz w:val="22"/>
              </w:rPr>
            </w:pPr>
          </w:p>
        </w:tc>
      </w:tr>
      <w:tr w:rsidR="009B798A" w:rsidRPr="00B169DB" w14:paraId="75E6A412" w14:textId="77777777" w:rsidTr="634B717C">
        <w:trPr>
          <w:trHeight w:val="373"/>
        </w:trPr>
        <w:tc>
          <w:tcPr>
            <w:tcW w:w="2105" w:type="dxa"/>
            <w:shd w:val="clear" w:color="auto" w:fill="00B050"/>
            <w:vAlign w:val="center"/>
          </w:tcPr>
          <w:p w14:paraId="2D90F360"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2CD56B4A"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1281BF51"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16953A34" w14:textId="77777777" w:rsidR="009B798A" w:rsidRPr="00B169DB" w:rsidRDefault="009B798A" w:rsidP="00B55590">
            <w:pPr>
              <w:spacing w:after="0" w:line="240" w:lineRule="auto"/>
              <w:rPr>
                <w:rFonts w:cs="Arial"/>
                <w:b/>
                <w:sz w:val="22"/>
              </w:rPr>
            </w:pPr>
          </w:p>
        </w:tc>
      </w:tr>
      <w:tr w:rsidR="009B798A" w:rsidRPr="00B169DB" w14:paraId="3813B0A0" w14:textId="77777777" w:rsidTr="634B717C">
        <w:trPr>
          <w:trHeight w:val="373"/>
        </w:trPr>
        <w:tc>
          <w:tcPr>
            <w:tcW w:w="2105" w:type="dxa"/>
            <w:shd w:val="clear" w:color="auto" w:fill="00B050"/>
            <w:vAlign w:val="center"/>
          </w:tcPr>
          <w:p w14:paraId="2C3135CF"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76EA15FF"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0D5AC2A3"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6DE9A960" w14:textId="77777777" w:rsidR="009B798A" w:rsidRPr="00B169DB" w:rsidRDefault="009B798A" w:rsidP="00B55590">
            <w:pPr>
              <w:spacing w:after="0" w:line="240" w:lineRule="auto"/>
              <w:rPr>
                <w:rFonts w:cs="Arial"/>
                <w:b/>
                <w:sz w:val="22"/>
              </w:rPr>
            </w:pPr>
          </w:p>
        </w:tc>
      </w:tr>
      <w:tr w:rsidR="009B798A" w:rsidRPr="00B169DB" w14:paraId="686CC08A" w14:textId="77777777" w:rsidTr="634B717C">
        <w:trPr>
          <w:trHeight w:val="373"/>
        </w:trPr>
        <w:tc>
          <w:tcPr>
            <w:tcW w:w="2105" w:type="dxa"/>
            <w:shd w:val="clear" w:color="auto" w:fill="00B050"/>
            <w:vAlign w:val="center"/>
          </w:tcPr>
          <w:p w14:paraId="666BC190"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4EEDB08A"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0F9A884F"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366C00F0" w14:textId="77777777" w:rsidR="009B798A" w:rsidRPr="00B169DB" w:rsidRDefault="009B798A" w:rsidP="00B55590">
            <w:pPr>
              <w:spacing w:after="0" w:line="240" w:lineRule="auto"/>
              <w:rPr>
                <w:rFonts w:cs="Arial"/>
                <w:b/>
                <w:sz w:val="22"/>
              </w:rPr>
            </w:pPr>
          </w:p>
        </w:tc>
      </w:tr>
      <w:tr w:rsidR="009B798A" w:rsidRPr="00B169DB" w14:paraId="157B1D12" w14:textId="77777777" w:rsidTr="634B717C">
        <w:trPr>
          <w:trHeight w:val="373"/>
        </w:trPr>
        <w:tc>
          <w:tcPr>
            <w:tcW w:w="2105" w:type="dxa"/>
            <w:shd w:val="clear" w:color="auto" w:fill="00B050"/>
            <w:vAlign w:val="center"/>
          </w:tcPr>
          <w:p w14:paraId="2F2367AB"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7C4CD66C"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2ACADC21"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436BB13C" w14:textId="77777777" w:rsidR="009B798A" w:rsidRPr="00B169DB" w:rsidRDefault="009B798A" w:rsidP="00B55590">
            <w:pPr>
              <w:spacing w:after="0" w:line="240" w:lineRule="auto"/>
              <w:rPr>
                <w:rFonts w:cs="Arial"/>
                <w:b/>
                <w:sz w:val="22"/>
              </w:rPr>
            </w:pPr>
          </w:p>
        </w:tc>
      </w:tr>
      <w:tr w:rsidR="009B798A" w:rsidRPr="00B169DB" w14:paraId="68B62E81" w14:textId="77777777" w:rsidTr="634B717C">
        <w:trPr>
          <w:trHeight w:val="373"/>
        </w:trPr>
        <w:tc>
          <w:tcPr>
            <w:tcW w:w="2105" w:type="dxa"/>
            <w:shd w:val="clear" w:color="auto" w:fill="00B050"/>
            <w:vAlign w:val="center"/>
          </w:tcPr>
          <w:p w14:paraId="2F16FFF3"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2065E0E6"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7F71A64D"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4605D481" w14:textId="77777777" w:rsidR="009B798A" w:rsidRPr="00B169DB" w:rsidRDefault="009B798A" w:rsidP="00B55590">
            <w:pPr>
              <w:spacing w:after="0" w:line="240" w:lineRule="auto"/>
              <w:rPr>
                <w:rFonts w:cs="Arial"/>
                <w:b/>
                <w:sz w:val="22"/>
              </w:rPr>
            </w:pPr>
          </w:p>
        </w:tc>
      </w:tr>
      <w:tr w:rsidR="009B798A" w:rsidRPr="00B169DB" w14:paraId="6F3E72E2" w14:textId="77777777" w:rsidTr="634B717C">
        <w:trPr>
          <w:trHeight w:val="373"/>
        </w:trPr>
        <w:tc>
          <w:tcPr>
            <w:tcW w:w="2105" w:type="dxa"/>
            <w:shd w:val="clear" w:color="auto" w:fill="00B050"/>
            <w:vAlign w:val="center"/>
          </w:tcPr>
          <w:p w14:paraId="3022FC4E" w14:textId="77777777" w:rsidR="009B798A" w:rsidRPr="00B169DB" w:rsidRDefault="009B798A" w:rsidP="00B55590">
            <w:pPr>
              <w:spacing w:after="0" w:line="240" w:lineRule="auto"/>
              <w:rPr>
                <w:rFonts w:cs="Arial"/>
                <w:b/>
                <w:color w:val="FFFFFF"/>
                <w:sz w:val="22"/>
              </w:rPr>
            </w:pPr>
          </w:p>
        </w:tc>
        <w:tc>
          <w:tcPr>
            <w:tcW w:w="4685" w:type="dxa"/>
            <w:shd w:val="clear" w:color="auto" w:fill="auto"/>
            <w:vAlign w:val="center"/>
          </w:tcPr>
          <w:p w14:paraId="49361653" w14:textId="77777777" w:rsidR="009B798A" w:rsidRPr="00B169DB" w:rsidRDefault="009B798A" w:rsidP="00B55590">
            <w:pPr>
              <w:spacing w:after="0" w:line="240" w:lineRule="auto"/>
              <w:rPr>
                <w:rFonts w:cs="Arial"/>
                <w:b/>
                <w:sz w:val="22"/>
              </w:rPr>
            </w:pPr>
          </w:p>
        </w:tc>
        <w:tc>
          <w:tcPr>
            <w:tcW w:w="4685" w:type="dxa"/>
            <w:gridSpan w:val="2"/>
            <w:shd w:val="clear" w:color="auto" w:fill="auto"/>
            <w:vAlign w:val="center"/>
          </w:tcPr>
          <w:p w14:paraId="3B034DC3" w14:textId="77777777" w:rsidR="009B798A" w:rsidRPr="00B169DB" w:rsidRDefault="009B798A" w:rsidP="00B55590">
            <w:pPr>
              <w:spacing w:after="0" w:line="240" w:lineRule="auto"/>
              <w:rPr>
                <w:rFonts w:cs="Arial"/>
                <w:b/>
                <w:sz w:val="22"/>
              </w:rPr>
            </w:pPr>
          </w:p>
        </w:tc>
        <w:tc>
          <w:tcPr>
            <w:tcW w:w="4685" w:type="dxa"/>
            <w:shd w:val="clear" w:color="auto" w:fill="auto"/>
            <w:vAlign w:val="center"/>
          </w:tcPr>
          <w:p w14:paraId="08CB02FE" w14:textId="77777777" w:rsidR="009B798A" w:rsidRPr="00B169DB" w:rsidRDefault="009B798A" w:rsidP="00B55590">
            <w:pPr>
              <w:spacing w:after="0" w:line="240" w:lineRule="auto"/>
              <w:rPr>
                <w:rFonts w:cs="Arial"/>
                <w:b/>
                <w:sz w:val="22"/>
              </w:rPr>
            </w:pPr>
          </w:p>
        </w:tc>
      </w:tr>
      <w:tr w:rsidR="00E15FB0" w:rsidRPr="00B169DB" w14:paraId="73B950F7" w14:textId="77777777" w:rsidTr="634B717C">
        <w:trPr>
          <w:trHeight w:val="841"/>
        </w:trPr>
        <w:tc>
          <w:tcPr>
            <w:tcW w:w="2105" w:type="dxa"/>
            <w:tcBorders>
              <w:bottom w:val="single" w:sz="4" w:space="0" w:color="808080" w:themeColor="background1" w:themeShade="80"/>
            </w:tcBorders>
            <w:shd w:val="clear" w:color="auto" w:fill="00B050"/>
            <w:vAlign w:val="center"/>
          </w:tcPr>
          <w:p w14:paraId="12DDE0EF" w14:textId="6D61F56E" w:rsidR="00E15FB0" w:rsidRPr="00B169DB" w:rsidRDefault="73F975F2" w:rsidP="634B717C">
            <w:pPr>
              <w:spacing w:after="0" w:line="240" w:lineRule="auto"/>
              <w:rPr>
                <w:rFonts w:cs="Arial"/>
                <w:b/>
                <w:bCs/>
                <w:color w:val="FFFFFF" w:themeColor="background1"/>
                <w:sz w:val="22"/>
              </w:rPr>
            </w:pPr>
            <w:r w:rsidRPr="634B717C">
              <w:rPr>
                <w:rFonts w:cs="Arial"/>
                <w:b/>
                <w:bCs/>
                <w:color w:val="FFFFFF" w:themeColor="background1"/>
                <w:sz w:val="22"/>
              </w:rPr>
              <w:t>2022/2023</w:t>
            </w:r>
            <w:r w:rsidR="00292618" w:rsidRPr="634B717C">
              <w:rPr>
                <w:rFonts w:cs="Arial"/>
                <w:b/>
                <w:bCs/>
                <w:color w:val="FFFFFF" w:themeColor="background1"/>
                <w:sz w:val="22"/>
              </w:rPr>
              <w:t xml:space="preserve"> </w:t>
            </w:r>
          </w:p>
          <w:p w14:paraId="49CA332C" w14:textId="49475513" w:rsidR="00E15FB0" w:rsidRPr="00B169DB" w:rsidRDefault="00A61D87" w:rsidP="634B717C">
            <w:pPr>
              <w:spacing w:after="0" w:line="240" w:lineRule="auto"/>
              <w:rPr>
                <w:rFonts w:cs="Arial"/>
                <w:b/>
                <w:bCs/>
                <w:color w:val="FFFFFF"/>
                <w:sz w:val="22"/>
              </w:rPr>
            </w:pPr>
            <w:r w:rsidRPr="634B717C">
              <w:rPr>
                <w:rFonts w:cs="Arial"/>
                <w:b/>
                <w:bCs/>
                <w:color w:val="FFFFFF" w:themeColor="background1"/>
                <w:sz w:val="22"/>
              </w:rPr>
              <w:t xml:space="preserve">Leader </w:t>
            </w:r>
            <w:r w:rsidR="0013133C" w:rsidRPr="634B717C">
              <w:rPr>
                <w:rFonts w:cs="Arial"/>
                <w:b/>
                <w:bCs/>
                <w:color w:val="FFFFFF" w:themeColor="background1"/>
                <w:sz w:val="22"/>
              </w:rPr>
              <w:t xml:space="preserve">evaluation </w:t>
            </w:r>
          </w:p>
        </w:tc>
        <w:tc>
          <w:tcPr>
            <w:tcW w:w="14055" w:type="dxa"/>
            <w:gridSpan w:val="4"/>
            <w:shd w:val="clear" w:color="auto" w:fill="auto"/>
            <w:vAlign w:val="center"/>
          </w:tcPr>
          <w:p w14:paraId="6D1A0E8D" w14:textId="68EC3B26" w:rsidR="00E15FB0" w:rsidRDefault="0F3367C2" w:rsidP="634B717C">
            <w:pPr>
              <w:pStyle w:val="ListParagraph"/>
              <w:spacing w:after="0" w:line="240" w:lineRule="auto"/>
              <w:ind w:left="0"/>
              <w:rPr>
                <w:rFonts w:cs="Arial"/>
                <w:sz w:val="22"/>
              </w:rPr>
            </w:pPr>
            <w:r w:rsidRPr="634B717C">
              <w:rPr>
                <w:rFonts w:cs="Arial"/>
                <w:sz w:val="22"/>
              </w:rPr>
              <w:t xml:space="preserve">All staff to be using the Lancashire P.E. Passport app to plan and assess their lessons by the end of the year – All staff in school have taught a full unit using the P.E. passport app. However, due to a few technical difficulties, assessment wasn’t completed as thoroughly as we would like with evidence included. This needs to be followed up with Lancashire County Council and advice needs to </w:t>
            </w:r>
            <w:proofErr w:type="spellStart"/>
            <w:r w:rsidRPr="634B717C">
              <w:rPr>
                <w:rFonts w:cs="Arial"/>
                <w:sz w:val="22"/>
              </w:rPr>
              <w:t>given</w:t>
            </w:r>
            <w:proofErr w:type="spellEnd"/>
            <w:r w:rsidRPr="634B717C">
              <w:rPr>
                <w:rFonts w:cs="Arial"/>
                <w:sz w:val="22"/>
              </w:rPr>
              <w:t xml:space="preserve"> and perhaps extra training </w:t>
            </w:r>
            <w:r w:rsidR="241C2CA5" w:rsidRPr="634B717C">
              <w:rPr>
                <w:rFonts w:cs="Arial"/>
                <w:sz w:val="22"/>
              </w:rPr>
              <w:t>if a staff audit shows that is required.</w:t>
            </w:r>
          </w:p>
          <w:p w14:paraId="1BAD22D2" w14:textId="77777777" w:rsidR="00123538" w:rsidRDefault="00123538" w:rsidP="634B717C">
            <w:pPr>
              <w:spacing w:after="0" w:line="240" w:lineRule="auto"/>
              <w:rPr>
                <w:rFonts w:cs="Arial"/>
                <w:b/>
                <w:bCs/>
                <w:sz w:val="22"/>
              </w:rPr>
            </w:pPr>
          </w:p>
          <w:p w14:paraId="786FCA85" w14:textId="5C94E313" w:rsidR="00123538" w:rsidRPr="00B169DB" w:rsidRDefault="241C2CA5" w:rsidP="634B717C">
            <w:pPr>
              <w:spacing w:after="0" w:line="240" w:lineRule="auto"/>
              <w:rPr>
                <w:rFonts w:cs="Arial"/>
                <w:sz w:val="22"/>
              </w:rPr>
            </w:pPr>
            <w:r w:rsidRPr="634B717C">
              <w:rPr>
                <w:rFonts w:cs="Arial"/>
                <w:sz w:val="22"/>
              </w:rPr>
              <w:t xml:space="preserve">At least one lesson a day will include some sort of physical activity – This is in place in most </w:t>
            </w:r>
            <w:r w:rsidR="12E3C889" w:rsidRPr="634B717C">
              <w:rPr>
                <w:rFonts w:cs="Arial"/>
                <w:sz w:val="22"/>
              </w:rPr>
              <w:t>classes;</w:t>
            </w:r>
            <w:r w:rsidRPr="634B717C">
              <w:rPr>
                <w:rFonts w:cs="Arial"/>
                <w:sz w:val="22"/>
              </w:rPr>
              <w:t xml:space="preserve"> however, a</w:t>
            </w:r>
            <w:r w:rsidR="4E5C7F15" w:rsidRPr="634B717C">
              <w:rPr>
                <w:rFonts w:cs="Arial"/>
                <w:sz w:val="22"/>
              </w:rPr>
              <w:t xml:space="preserve"> consistent approach is not yet being taken throughout the school. A staff audit on </w:t>
            </w:r>
            <w:r w:rsidR="3BA2FE00" w:rsidRPr="634B717C">
              <w:rPr>
                <w:rFonts w:cs="Arial"/>
                <w:sz w:val="22"/>
              </w:rPr>
              <w:t>confidence delivering active lessons needs to be taken and possible CPD booked in to hopefully increase confidence and solve any issues.</w:t>
            </w:r>
          </w:p>
        </w:tc>
      </w:tr>
      <w:tr w:rsidR="00E15FB0" w:rsidRPr="00B169DB" w14:paraId="0CF7704F" w14:textId="77777777" w:rsidTr="634B717C">
        <w:trPr>
          <w:trHeight w:val="697"/>
        </w:trPr>
        <w:tc>
          <w:tcPr>
            <w:tcW w:w="2105" w:type="dxa"/>
            <w:shd w:val="clear" w:color="auto" w:fill="00B050"/>
            <w:vAlign w:val="center"/>
          </w:tcPr>
          <w:p w14:paraId="27640F4A" w14:textId="77777777" w:rsidR="00E15FB0" w:rsidRPr="00B169DB" w:rsidRDefault="00F42845" w:rsidP="00B55590">
            <w:pPr>
              <w:spacing w:after="0" w:line="240" w:lineRule="auto"/>
              <w:rPr>
                <w:rFonts w:cs="Arial"/>
                <w:b/>
                <w:color w:val="FFFFFF"/>
                <w:sz w:val="22"/>
              </w:rPr>
            </w:pPr>
            <w:r>
              <w:rPr>
                <w:rFonts w:cs="Arial"/>
                <w:b/>
                <w:color w:val="FFFFFF"/>
                <w:sz w:val="22"/>
              </w:rPr>
              <w:t>Governor</w:t>
            </w:r>
            <w:r w:rsidR="0013133C" w:rsidRPr="00B169DB">
              <w:rPr>
                <w:rFonts w:cs="Arial"/>
                <w:b/>
                <w:color w:val="FFFFFF"/>
                <w:sz w:val="22"/>
              </w:rPr>
              <w:t xml:space="preserve"> </w:t>
            </w:r>
            <w:r w:rsidR="005E7F32">
              <w:rPr>
                <w:rFonts w:cs="Arial"/>
                <w:b/>
                <w:color w:val="FFFFFF"/>
                <w:sz w:val="22"/>
              </w:rPr>
              <w:t xml:space="preserve">EOY </w:t>
            </w:r>
            <w:r w:rsidR="0013133C" w:rsidRPr="00B169DB">
              <w:rPr>
                <w:rFonts w:cs="Arial"/>
                <w:b/>
                <w:color w:val="FFFFFF"/>
                <w:sz w:val="22"/>
              </w:rPr>
              <w:t xml:space="preserve">Evaluation </w:t>
            </w:r>
          </w:p>
        </w:tc>
        <w:tc>
          <w:tcPr>
            <w:tcW w:w="14055" w:type="dxa"/>
            <w:gridSpan w:val="4"/>
            <w:shd w:val="clear" w:color="auto" w:fill="auto"/>
            <w:vAlign w:val="center"/>
          </w:tcPr>
          <w:p w14:paraId="44AB5197" w14:textId="77777777" w:rsidR="00E15FB0" w:rsidRDefault="00E15FB0" w:rsidP="00B55590">
            <w:pPr>
              <w:spacing w:after="0" w:line="240" w:lineRule="auto"/>
              <w:rPr>
                <w:rFonts w:cs="Arial"/>
                <w:b/>
                <w:sz w:val="22"/>
              </w:rPr>
            </w:pPr>
          </w:p>
          <w:p w14:paraId="7B65E12C" w14:textId="77777777" w:rsidR="00123538" w:rsidRDefault="00123538" w:rsidP="00B55590">
            <w:pPr>
              <w:spacing w:after="0" w:line="240" w:lineRule="auto"/>
              <w:rPr>
                <w:rFonts w:cs="Arial"/>
                <w:b/>
                <w:sz w:val="22"/>
              </w:rPr>
            </w:pPr>
          </w:p>
          <w:p w14:paraId="0E7C5497" w14:textId="77777777" w:rsidR="00123538" w:rsidRDefault="00123538" w:rsidP="00B55590">
            <w:pPr>
              <w:spacing w:after="0" w:line="240" w:lineRule="auto"/>
              <w:rPr>
                <w:rFonts w:cs="Arial"/>
                <w:b/>
                <w:sz w:val="22"/>
              </w:rPr>
            </w:pPr>
          </w:p>
          <w:p w14:paraId="52C5E538" w14:textId="77777777" w:rsidR="00123538" w:rsidRPr="00B169DB" w:rsidRDefault="00123538" w:rsidP="00B55590">
            <w:pPr>
              <w:spacing w:after="0" w:line="240" w:lineRule="auto"/>
              <w:rPr>
                <w:rFonts w:cs="Arial"/>
                <w:b/>
                <w:sz w:val="22"/>
              </w:rPr>
            </w:pPr>
          </w:p>
        </w:tc>
      </w:tr>
    </w:tbl>
    <w:p w14:paraId="0B9C4DCF" w14:textId="77777777" w:rsidR="00CC6636" w:rsidRPr="00B169DB" w:rsidRDefault="00CC6636" w:rsidP="00652885">
      <w:pPr>
        <w:spacing w:after="0" w:line="240" w:lineRule="auto"/>
        <w:rPr>
          <w:rFonts w:cs="Arial"/>
          <w:sz w:val="22"/>
        </w:rPr>
      </w:pPr>
    </w:p>
    <w:sectPr w:rsidR="00CC6636" w:rsidRPr="00B169DB" w:rsidSect="00D31BEA">
      <w:headerReference w:type="default" r:id="rId8"/>
      <w:pgSz w:w="16838" w:h="11906" w:orient="landscape"/>
      <w:pgMar w:top="7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29FA" w14:textId="77777777" w:rsidR="007656BE" w:rsidRPr="005A1F45" w:rsidRDefault="007656BE" w:rsidP="004D7423">
      <w:pPr>
        <w:spacing w:after="0" w:line="240" w:lineRule="auto"/>
      </w:pPr>
      <w:r>
        <w:separator/>
      </w:r>
    </w:p>
  </w:endnote>
  <w:endnote w:type="continuationSeparator" w:id="0">
    <w:p w14:paraId="116C1728" w14:textId="77777777" w:rsidR="007656BE" w:rsidRPr="005A1F45" w:rsidRDefault="007656BE" w:rsidP="004D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A190" w14:textId="77777777" w:rsidR="007656BE" w:rsidRPr="005A1F45" w:rsidRDefault="007656BE" w:rsidP="004D7423">
      <w:pPr>
        <w:spacing w:after="0" w:line="240" w:lineRule="auto"/>
      </w:pPr>
      <w:r>
        <w:separator/>
      </w:r>
    </w:p>
  </w:footnote>
  <w:footnote w:type="continuationSeparator" w:id="0">
    <w:p w14:paraId="0E0C674B" w14:textId="77777777" w:rsidR="007656BE" w:rsidRPr="005A1F45" w:rsidRDefault="007656BE" w:rsidP="004D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D28F" w14:textId="77777777" w:rsidR="00296B78" w:rsidRDefault="00E53597" w:rsidP="00701DCD">
    <w:pPr>
      <w:spacing w:after="0" w:line="240" w:lineRule="auto"/>
      <w:jc w:val="right"/>
      <w:rPr>
        <w:rFonts w:ascii="Segoe UI" w:hAnsi="Segoe UI" w:cs="Segoe UI"/>
        <w:b/>
        <w:sz w:val="28"/>
        <w:szCs w:val="28"/>
      </w:rPr>
    </w:pPr>
    <w:r>
      <w:rPr>
        <w:rFonts w:ascii="Segoe UI" w:hAnsi="Segoe UI" w:cs="Segoe UI"/>
        <w:b/>
        <w:noProof/>
        <w:color w:val="F79646"/>
        <w:sz w:val="28"/>
        <w:szCs w:val="28"/>
        <w:lang w:eastAsia="en-GB"/>
      </w:rPr>
      <w:drawing>
        <wp:anchor distT="0" distB="0" distL="114300" distR="114300" simplePos="0" relativeHeight="251658240" behindDoc="0" locked="0" layoutInCell="1" allowOverlap="1" wp14:anchorId="00192BC0" wp14:editId="07777777">
          <wp:simplePos x="0" y="0"/>
          <wp:positionH relativeFrom="margin">
            <wp:align>left</wp:align>
          </wp:positionH>
          <wp:positionV relativeFrom="paragraph">
            <wp:posOffset>-326390</wp:posOffset>
          </wp:positionV>
          <wp:extent cx="1714500" cy="618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8490"/>
                  </a:xfrm>
                  <a:prstGeom prst="rect">
                    <a:avLst/>
                  </a:prstGeom>
                  <a:noFill/>
                </pic:spPr>
              </pic:pic>
            </a:graphicData>
          </a:graphic>
          <wp14:sizeRelH relativeFrom="page">
            <wp14:pctWidth>0</wp14:pctWidth>
          </wp14:sizeRelH>
          <wp14:sizeRelV relativeFrom="page">
            <wp14:pctHeight>0</wp14:pctHeight>
          </wp14:sizeRelV>
        </wp:anchor>
      </w:drawing>
    </w:r>
    <w:r w:rsidR="00296B78">
      <w:rPr>
        <w:rFonts w:ascii="Segoe UI" w:hAnsi="Segoe UI" w:cs="Segoe UI"/>
        <w:b/>
        <w:color w:val="F79646"/>
        <w:sz w:val="28"/>
        <w:szCs w:val="28"/>
      </w:rPr>
      <w:t xml:space="preserve"> </w:t>
    </w:r>
    <w:proofErr w:type="spellStart"/>
    <w:r w:rsidR="00334DFD">
      <w:rPr>
        <w:rFonts w:ascii="Segoe UI" w:hAnsi="Segoe UI" w:cs="Segoe UI"/>
        <w:b/>
        <w:sz w:val="28"/>
        <w:szCs w:val="28"/>
      </w:rPr>
      <w:t>Stubbins</w:t>
    </w:r>
    <w:proofErr w:type="spellEnd"/>
    <w:r w:rsidR="00296B78">
      <w:rPr>
        <w:rFonts w:ascii="Segoe UI" w:hAnsi="Segoe UI" w:cs="Segoe UI"/>
        <w:b/>
        <w:sz w:val="28"/>
        <w:szCs w:val="28"/>
      </w:rPr>
      <w:t xml:space="preserve"> Primary School</w:t>
    </w:r>
  </w:p>
  <w:p w14:paraId="0CDE9B9B" w14:textId="77777777" w:rsidR="001A5264" w:rsidRPr="008A6759" w:rsidRDefault="0013133C" w:rsidP="00701DCD">
    <w:pPr>
      <w:spacing w:after="0" w:line="240" w:lineRule="auto"/>
      <w:ind w:left="1" w:firstLine="1"/>
      <w:jc w:val="right"/>
      <w:rPr>
        <w:rFonts w:ascii="Segoe UI" w:hAnsi="Segoe UI" w:cs="Segoe UI"/>
        <w:b/>
        <w:sz w:val="28"/>
        <w:szCs w:val="28"/>
      </w:rPr>
    </w:pPr>
    <w:r>
      <w:rPr>
        <w:rFonts w:ascii="Segoe UI" w:hAnsi="Segoe UI" w:cs="Segoe UI"/>
        <w:b/>
        <w:sz w:val="28"/>
        <w:szCs w:val="28"/>
      </w:rPr>
      <w:t xml:space="preserve"> </w:t>
    </w:r>
    <w:r w:rsidR="00AF454F">
      <w:rPr>
        <w:rFonts w:ascii="Segoe UI" w:hAnsi="Segoe UI" w:cs="Segoe UI"/>
        <w:b/>
        <w:sz w:val="28"/>
        <w:szCs w:val="28"/>
      </w:rPr>
      <w:t>Physical Education</w:t>
    </w:r>
    <w:r w:rsidR="00292618">
      <w:rPr>
        <w:rFonts w:ascii="Segoe UI" w:hAnsi="Segoe UI" w:cs="Segoe UI"/>
        <w:b/>
        <w:sz w:val="28"/>
        <w:szCs w:val="28"/>
      </w:rPr>
      <w:t xml:space="preserve"> </w:t>
    </w:r>
    <w:r>
      <w:rPr>
        <w:rFonts w:ascii="Segoe UI" w:hAnsi="Segoe UI" w:cs="Segoe UI"/>
        <w:b/>
        <w:sz w:val="28"/>
        <w:szCs w:val="28"/>
      </w:rPr>
      <w:t xml:space="preserve">Action Plan </w:t>
    </w:r>
    <w:r w:rsidR="00334DFD">
      <w:rPr>
        <w:rFonts w:ascii="Segoe UI" w:hAnsi="Segoe UI" w:cs="Segoe UI"/>
        <w:b/>
        <w:sz w:val="28"/>
        <w:szCs w:val="28"/>
      </w:rPr>
      <w:t>2022-2023</w:t>
    </w:r>
    <w:r>
      <w:rPr>
        <w:rFonts w:ascii="Segoe UI" w:hAnsi="Segoe UI" w:cs="Segoe UI"/>
        <w:b/>
        <w:sz w:val="28"/>
        <w:szCs w:val="28"/>
      </w:rPr>
      <w:t xml:space="preserve">   </w:t>
    </w:r>
  </w:p>
  <w:p w14:paraId="53045343" w14:textId="77777777" w:rsidR="001A5264" w:rsidRPr="00D31BEA" w:rsidRDefault="00701DCD" w:rsidP="00701DCD">
    <w:pPr>
      <w:tabs>
        <w:tab w:val="left" w:pos="3233"/>
      </w:tabs>
      <w:spacing w:after="0" w:line="240" w:lineRule="auto"/>
      <w:jc w:val="right"/>
      <w:rPr>
        <w:b/>
        <w:color w:val="F79646"/>
        <w:sz w:val="16"/>
        <w:szCs w:val="16"/>
      </w:rPr>
    </w:pPr>
    <w:r>
      <w:rPr>
        <w:b/>
        <w:color w:val="F79646"/>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162"/>
    <w:multiLevelType w:val="hybridMultilevel"/>
    <w:tmpl w:val="22440BB0"/>
    <w:lvl w:ilvl="0" w:tplc="C698597E">
      <w:numFmt w:val="bullet"/>
      <w:lvlText w:val="•"/>
      <w:lvlJc w:val="left"/>
      <w:pPr>
        <w:ind w:left="1080" w:hanging="720"/>
      </w:pPr>
      <w:rPr>
        <w:rFonts w:ascii="Segoe UI" w:eastAsia="Calibri" w:hAnsi="Segoe UI" w:cs="Segoe U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BCF"/>
    <w:multiLevelType w:val="hybridMultilevel"/>
    <w:tmpl w:val="0FA0B944"/>
    <w:lvl w:ilvl="0" w:tplc="C698597E">
      <w:numFmt w:val="bullet"/>
      <w:lvlText w:val="•"/>
      <w:lvlJc w:val="left"/>
      <w:pPr>
        <w:ind w:left="720" w:hanging="360"/>
      </w:pPr>
      <w:rPr>
        <w:rFonts w:ascii="Segoe UI" w:eastAsia="Calibri" w:hAnsi="Segoe UI"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53458"/>
    <w:multiLevelType w:val="hybridMultilevel"/>
    <w:tmpl w:val="837A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013DD"/>
    <w:multiLevelType w:val="hybridMultilevel"/>
    <w:tmpl w:val="810A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852B9"/>
    <w:multiLevelType w:val="hybridMultilevel"/>
    <w:tmpl w:val="A134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F557B"/>
    <w:multiLevelType w:val="hybridMultilevel"/>
    <w:tmpl w:val="233ADDE8"/>
    <w:lvl w:ilvl="0" w:tplc="C698597E">
      <w:numFmt w:val="bullet"/>
      <w:lvlText w:val="•"/>
      <w:lvlJc w:val="left"/>
      <w:pPr>
        <w:ind w:left="720" w:hanging="360"/>
      </w:pPr>
      <w:rPr>
        <w:rFonts w:ascii="Segoe UI" w:eastAsia="Calibri" w:hAnsi="Segoe UI"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33E20"/>
    <w:multiLevelType w:val="multilevel"/>
    <w:tmpl w:val="08CCE43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7B80722"/>
    <w:multiLevelType w:val="hybridMultilevel"/>
    <w:tmpl w:val="93BC0BCA"/>
    <w:lvl w:ilvl="0" w:tplc="C698597E">
      <w:numFmt w:val="bullet"/>
      <w:lvlText w:val="•"/>
      <w:lvlJc w:val="left"/>
      <w:pPr>
        <w:ind w:left="1080" w:hanging="360"/>
      </w:pPr>
      <w:rPr>
        <w:rFonts w:ascii="Segoe UI" w:eastAsia="Calibri" w:hAnsi="Segoe UI" w:cs="Segoe UI" w:hint="default"/>
        <w:b/>
      </w:rPr>
    </w:lvl>
    <w:lvl w:ilvl="1" w:tplc="24043210">
      <w:start w:val="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7498"/>
    <w:multiLevelType w:val="hybridMultilevel"/>
    <w:tmpl w:val="9C44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7045"/>
    <w:multiLevelType w:val="hybridMultilevel"/>
    <w:tmpl w:val="19286772"/>
    <w:lvl w:ilvl="0" w:tplc="656A346A">
      <w:start w:val="1"/>
      <w:numFmt w:val="bullet"/>
      <w:lvlText w:val="-"/>
      <w:lvlJc w:val="left"/>
      <w:pPr>
        <w:ind w:left="665" w:hanging="360"/>
      </w:pPr>
      <w:rPr>
        <w:rFonts w:ascii="Segoe UI" w:eastAsia="Calibri" w:hAnsi="Segoe UI" w:cs="Segoe UI"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10" w15:restartNumberingAfterBreak="0">
    <w:nsid w:val="2C957FC8"/>
    <w:multiLevelType w:val="hybridMultilevel"/>
    <w:tmpl w:val="CB88B432"/>
    <w:lvl w:ilvl="0" w:tplc="C698597E">
      <w:numFmt w:val="bullet"/>
      <w:lvlText w:val="•"/>
      <w:lvlJc w:val="left"/>
      <w:pPr>
        <w:tabs>
          <w:tab w:val="num" w:pos="360"/>
        </w:tabs>
        <w:ind w:left="360" w:hanging="360"/>
      </w:pPr>
      <w:rPr>
        <w:rFonts w:ascii="Segoe UI" w:eastAsia="Calibri" w:hAnsi="Segoe UI" w:cs="Segoe UI"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FF2F27"/>
    <w:multiLevelType w:val="hybridMultilevel"/>
    <w:tmpl w:val="4880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21951"/>
    <w:multiLevelType w:val="hybridMultilevel"/>
    <w:tmpl w:val="EB64EF98"/>
    <w:lvl w:ilvl="0" w:tplc="C698597E">
      <w:numFmt w:val="bullet"/>
      <w:lvlText w:val="•"/>
      <w:lvlJc w:val="left"/>
      <w:pPr>
        <w:tabs>
          <w:tab w:val="num" w:pos="360"/>
        </w:tabs>
        <w:ind w:left="360" w:hanging="360"/>
      </w:pPr>
      <w:rPr>
        <w:rFonts w:ascii="Segoe UI" w:eastAsia="Calibri" w:hAnsi="Segoe UI" w:cs="Segoe UI"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747571"/>
    <w:multiLevelType w:val="multilevel"/>
    <w:tmpl w:val="694270E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5F610B"/>
    <w:multiLevelType w:val="hybridMultilevel"/>
    <w:tmpl w:val="470E6704"/>
    <w:lvl w:ilvl="0" w:tplc="C698597E">
      <w:numFmt w:val="bullet"/>
      <w:lvlText w:val="•"/>
      <w:lvlJc w:val="left"/>
      <w:pPr>
        <w:ind w:left="720" w:hanging="360"/>
      </w:pPr>
      <w:rPr>
        <w:rFonts w:ascii="Segoe UI" w:eastAsia="Calibri" w:hAnsi="Segoe UI"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42CF5"/>
    <w:multiLevelType w:val="hybridMultilevel"/>
    <w:tmpl w:val="C0DC5E90"/>
    <w:lvl w:ilvl="0" w:tplc="C698597E">
      <w:numFmt w:val="bullet"/>
      <w:lvlText w:val="•"/>
      <w:lvlJc w:val="left"/>
      <w:pPr>
        <w:ind w:left="720" w:hanging="360"/>
      </w:pPr>
      <w:rPr>
        <w:rFonts w:ascii="Segoe UI" w:eastAsia="Calibri" w:hAnsi="Segoe UI"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7262"/>
    <w:multiLevelType w:val="hybridMultilevel"/>
    <w:tmpl w:val="6EF8947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070EA"/>
    <w:multiLevelType w:val="hybridMultilevel"/>
    <w:tmpl w:val="3E861C04"/>
    <w:lvl w:ilvl="0" w:tplc="C698597E">
      <w:numFmt w:val="bullet"/>
      <w:lvlText w:val="•"/>
      <w:lvlJc w:val="left"/>
      <w:pPr>
        <w:ind w:left="1080" w:hanging="360"/>
      </w:pPr>
      <w:rPr>
        <w:rFonts w:ascii="Segoe UI" w:eastAsia="Calibri" w:hAnsi="Segoe UI" w:cs="Segoe UI" w:hint="default"/>
        <w:b/>
      </w:rPr>
    </w:lvl>
    <w:lvl w:ilvl="1" w:tplc="24043210">
      <w:start w:val="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C0EFE"/>
    <w:multiLevelType w:val="multilevel"/>
    <w:tmpl w:val="D6C254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6E626CD"/>
    <w:multiLevelType w:val="hybridMultilevel"/>
    <w:tmpl w:val="5CEA15AE"/>
    <w:lvl w:ilvl="0" w:tplc="BB90397A">
      <w:start w:val="1"/>
      <w:numFmt w:val="bullet"/>
      <w:lvlText w:val=""/>
      <w:lvlJc w:val="left"/>
      <w:pPr>
        <w:ind w:left="227" w:hanging="227"/>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B1FF5"/>
    <w:multiLevelType w:val="hybridMultilevel"/>
    <w:tmpl w:val="7FDE0452"/>
    <w:lvl w:ilvl="0" w:tplc="C698597E">
      <w:numFmt w:val="bullet"/>
      <w:lvlText w:val="•"/>
      <w:lvlJc w:val="left"/>
      <w:pPr>
        <w:tabs>
          <w:tab w:val="num" w:pos="360"/>
        </w:tabs>
        <w:ind w:left="360" w:hanging="360"/>
      </w:pPr>
      <w:rPr>
        <w:rFonts w:ascii="Segoe UI" w:eastAsia="Calibri" w:hAnsi="Segoe UI" w:cs="Segoe UI"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875BB0"/>
    <w:multiLevelType w:val="hybridMultilevel"/>
    <w:tmpl w:val="6DC6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03CCB"/>
    <w:multiLevelType w:val="hybridMultilevel"/>
    <w:tmpl w:val="FFAAD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321D2"/>
    <w:multiLevelType w:val="multilevel"/>
    <w:tmpl w:val="8424025E"/>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5332263"/>
    <w:multiLevelType w:val="hybridMultilevel"/>
    <w:tmpl w:val="B838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C18DA"/>
    <w:multiLevelType w:val="hybridMultilevel"/>
    <w:tmpl w:val="342E22E8"/>
    <w:lvl w:ilvl="0" w:tplc="C698597E">
      <w:numFmt w:val="bullet"/>
      <w:lvlText w:val="•"/>
      <w:lvlJc w:val="left"/>
      <w:pPr>
        <w:tabs>
          <w:tab w:val="num" w:pos="360"/>
        </w:tabs>
        <w:ind w:left="360" w:hanging="360"/>
      </w:pPr>
      <w:rPr>
        <w:rFonts w:ascii="Segoe UI" w:eastAsia="Calibri" w:hAnsi="Segoe UI" w:cs="Segoe UI"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426169"/>
    <w:multiLevelType w:val="hybridMultilevel"/>
    <w:tmpl w:val="9C863992"/>
    <w:lvl w:ilvl="0" w:tplc="FFDA0E3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D25506"/>
    <w:multiLevelType w:val="hybridMultilevel"/>
    <w:tmpl w:val="CE120FF0"/>
    <w:lvl w:ilvl="0" w:tplc="2404321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E51B4"/>
    <w:multiLevelType w:val="hybridMultilevel"/>
    <w:tmpl w:val="472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667B5"/>
    <w:multiLevelType w:val="hybridMultilevel"/>
    <w:tmpl w:val="C32E5752"/>
    <w:lvl w:ilvl="0" w:tplc="C698597E">
      <w:numFmt w:val="bullet"/>
      <w:lvlText w:val="•"/>
      <w:lvlJc w:val="left"/>
      <w:pPr>
        <w:ind w:left="741" w:hanging="360"/>
      </w:pPr>
      <w:rPr>
        <w:rFonts w:ascii="Segoe UI" w:eastAsia="Calibri" w:hAnsi="Segoe UI" w:cs="Segoe UI" w:hint="default"/>
        <w:b/>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30" w15:restartNumberingAfterBreak="0">
    <w:nsid w:val="7B274BDA"/>
    <w:multiLevelType w:val="hybridMultilevel"/>
    <w:tmpl w:val="C6B498A8"/>
    <w:lvl w:ilvl="0" w:tplc="BD2AA030">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7B9257C8"/>
    <w:multiLevelType w:val="hybridMultilevel"/>
    <w:tmpl w:val="BD0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F0927"/>
    <w:multiLevelType w:val="hybridMultilevel"/>
    <w:tmpl w:val="DC3A3B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9"/>
  </w:num>
  <w:num w:numId="4">
    <w:abstractNumId w:val="25"/>
  </w:num>
  <w:num w:numId="5">
    <w:abstractNumId w:val="20"/>
  </w:num>
  <w:num w:numId="6">
    <w:abstractNumId w:val="29"/>
  </w:num>
  <w:num w:numId="7">
    <w:abstractNumId w:val="17"/>
  </w:num>
  <w:num w:numId="8">
    <w:abstractNumId w:val="7"/>
  </w:num>
  <w:num w:numId="9">
    <w:abstractNumId w:val="1"/>
  </w:num>
  <w:num w:numId="10">
    <w:abstractNumId w:val="15"/>
  </w:num>
  <w:num w:numId="11">
    <w:abstractNumId w:val="14"/>
  </w:num>
  <w:num w:numId="12">
    <w:abstractNumId w:val="5"/>
  </w:num>
  <w:num w:numId="13">
    <w:abstractNumId w:val="12"/>
  </w:num>
  <w:num w:numId="14">
    <w:abstractNumId w:val="10"/>
  </w:num>
  <w:num w:numId="15">
    <w:abstractNumId w:val="4"/>
  </w:num>
  <w:num w:numId="16">
    <w:abstractNumId w:val="19"/>
  </w:num>
  <w:num w:numId="17">
    <w:abstractNumId w:val="30"/>
  </w:num>
  <w:num w:numId="18">
    <w:abstractNumId w:val="2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8"/>
  </w:num>
  <w:num w:numId="24">
    <w:abstractNumId w:val="22"/>
  </w:num>
  <w:num w:numId="25">
    <w:abstractNumId w:val="16"/>
  </w:num>
  <w:num w:numId="26">
    <w:abstractNumId w:val="11"/>
  </w:num>
  <w:num w:numId="27">
    <w:abstractNumId w:val="3"/>
  </w:num>
  <w:num w:numId="28">
    <w:abstractNumId w:val="2"/>
  </w:num>
  <w:num w:numId="29">
    <w:abstractNumId w:val="32"/>
  </w:num>
  <w:num w:numId="30">
    <w:abstractNumId w:val="13"/>
  </w:num>
  <w:num w:numId="31">
    <w:abstractNumId w:val="21"/>
  </w:num>
  <w:num w:numId="32">
    <w:abstractNumId w:va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9A"/>
    <w:rsid w:val="00003E1F"/>
    <w:rsid w:val="00007A6B"/>
    <w:rsid w:val="0001037E"/>
    <w:rsid w:val="000309E7"/>
    <w:rsid w:val="0003364D"/>
    <w:rsid w:val="000434FB"/>
    <w:rsid w:val="00051577"/>
    <w:rsid w:val="00051D56"/>
    <w:rsid w:val="0005586E"/>
    <w:rsid w:val="00084DA6"/>
    <w:rsid w:val="000952F0"/>
    <w:rsid w:val="000A138D"/>
    <w:rsid w:val="000A58AD"/>
    <w:rsid w:val="000C0D88"/>
    <w:rsid w:val="000C150B"/>
    <w:rsid w:val="000C25C4"/>
    <w:rsid w:val="000D0A2C"/>
    <w:rsid w:val="000E344F"/>
    <w:rsid w:val="000F4C7D"/>
    <w:rsid w:val="000F7ED4"/>
    <w:rsid w:val="00111587"/>
    <w:rsid w:val="00112612"/>
    <w:rsid w:val="00123538"/>
    <w:rsid w:val="00130179"/>
    <w:rsid w:val="0013133C"/>
    <w:rsid w:val="00131C21"/>
    <w:rsid w:val="001360A8"/>
    <w:rsid w:val="00140331"/>
    <w:rsid w:val="0014047B"/>
    <w:rsid w:val="00150B3C"/>
    <w:rsid w:val="00152957"/>
    <w:rsid w:val="00153056"/>
    <w:rsid w:val="00153AEB"/>
    <w:rsid w:val="00153CBD"/>
    <w:rsid w:val="00156584"/>
    <w:rsid w:val="0017626A"/>
    <w:rsid w:val="00176BBC"/>
    <w:rsid w:val="001A4C6E"/>
    <w:rsid w:val="001A5264"/>
    <w:rsid w:val="001C68FC"/>
    <w:rsid w:val="001D0881"/>
    <w:rsid w:val="001D583F"/>
    <w:rsid w:val="001F3B50"/>
    <w:rsid w:val="0020627C"/>
    <w:rsid w:val="00210554"/>
    <w:rsid w:val="00211046"/>
    <w:rsid w:val="00214D9B"/>
    <w:rsid w:val="002251AB"/>
    <w:rsid w:val="0024125C"/>
    <w:rsid w:val="00250931"/>
    <w:rsid w:val="002520F4"/>
    <w:rsid w:val="00252F01"/>
    <w:rsid w:val="00261F7E"/>
    <w:rsid w:val="002621CE"/>
    <w:rsid w:val="002702D5"/>
    <w:rsid w:val="002741C2"/>
    <w:rsid w:val="002802FE"/>
    <w:rsid w:val="00292618"/>
    <w:rsid w:val="00294AE4"/>
    <w:rsid w:val="00296B78"/>
    <w:rsid w:val="002E0959"/>
    <w:rsid w:val="002F1EEC"/>
    <w:rsid w:val="002F40FB"/>
    <w:rsid w:val="003060CC"/>
    <w:rsid w:val="00307D9C"/>
    <w:rsid w:val="003210FC"/>
    <w:rsid w:val="0032133F"/>
    <w:rsid w:val="00334DFD"/>
    <w:rsid w:val="00335333"/>
    <w:rsid w:val="0034440D"/>
    <w:rsid w:val="00355B82"/>
    <w:rsid w:val="003639ED"/>
    <w:rsid w:val="0037663C"/>
    <w:rsid w:val="003839A8"/>
    <w:rsid w:val="00386149"/>
    <w:rsid w:val="00392367"/>
    <w:rsid w:val="003A1F6D"/>
    <w:rsid w:val="003A2994"/>
    <w:rsid w:val="003B19EF"/>
    <w:rsid w:val="003E1FA3"/>
    <w:rsid w:val="003E3143"/>
    <w:rsid w:val="003E4A2A"/>
    <w:rsid w:val="003E53EA"/>
    <w:rsid w:val="003F2EBA"/>
    <w:rsid w:val="00400084"/>
    <w:rsid w:val="004042B0"/>
    <w:rsid w:val="00404B0F"/>
    <w:rsid w:val="00406659"/>
    <w:rsid w:val="00412CA0"/>
    <w:rsid w:val="00442277"/>
    <w:rsid w:val="004429B8"/>
    <w:rsid w:val="00444AB5"/>
    <w:rsid w:val="004464BF"/>
    <w:rsid w:val="00455CE8"/>
    <w:rsid w:val="00473A83"/>
    <w:rsid w:val="00474345"/>
    <w:rsid w:val="004A73DC"/>
    <w:rsid w:val="004A7DED"/>
    <w:rsid w:val="004B604D"/>
    <w:rsid w:val="004D4951"/>
    <w:rsid w:val="004D7423"/>
    <w:rsid w:val="004E5269"/>
    <w:rsid w:val="004F5763"/>
    <w:rsid w:val="005043CB"/>
    <w:rsid w:val="00511312"/>
    <w:rsid w:val="00513D2A"/>
    <w:rsid w:val="0051732A"/>
    <w:rsid w:val="00520193"/>
    <w:rsid w:val="005255CF"/>
    <w:rsid w:val="005305EB"/>
    <w:rsid w:val="0053368A"/>
    <w:rsid w:val="00534940"/>
    <w:rsid w:val="00541527"/>
    <w:rsid w:val="00561C68"/>
    <w:rsid w:val="005643DF"/>
    <w:rsid w:val="00573785"/>
    <w:rsid w:val="00583689"/>
    <w:rsid w:val="005855BE"/>
    <w:rsid w:val="0059584A"/>
    <w:rsid w:val="005A1629"/>
    <w:rsid w:val="005A3BD9"/>
    <w:rsid w:val="005B1AEC"/>
    <w:rsid w:val="005B7D16"/>
    <w:rsid w:val="005C332B"/>
    <w:rsid w:val="005C687A"/>
    <w:rsid w:val="005D7CEC"/>
    <w:rsid w:val="005E72F0"/>
    <w:rsid w:val="005E7F32"/>
    <w:rsid w:val="006032DA"/>
    <w:rsid w:val="0060355E"/>
    <w:rsid w:val="00605360"/>
    <w:rsid w:val="00606318"/>
    <w:rsid w:val="006108B9"/>
    <w:rsid w:val="00611A36"/>
    <w:rsid w:val="00620D38"/>
    <w:rsid w:val="00624C85"/>
    <w:rsid w:val="0064030A"/>
    <w:rsid w:val="006458A5"/>
    <w:rsid w:val="00645B47"/>
    <w:rsid w:val="00652885"/>
    <w:rsid w:val="006723ED"/>
    <w:rsid w:val="00676E14"/>
    <w:rsid w:val="00684427"/>
    <w:rsid w:val="00691B91"/>
    <w:rsid w:val="00694673"/>
    <w:rsid w:val="006A04CF"/>
    <w:rsid w:val="006B1E80"/>
    <w:rsid w:val="006B6526"/>
    <w:rsid w:val="006B7620"/>
    <w:rsid w:val="006C06CD"/>
    <w:rsid w:val="006C47B2"/>
    <w:rsid w:val="006D5978"/>
    <w:rsid w:val="006D5E6B"/>
    <w:rsid w:val="006E2FC6"/>
    <w:rsid w:val="006E31AF"/>
    <w:rsid w:val="006E3ED0"/>
    <w:rsid w:val="00700299"/>
    <w:rsid w:val="00701DCD"/>
    <w:rsid w:val="00702255"/>
    <w:rsid w:val="00703357"/>
    <w:rsid w:val="0070444E"/>
    <w:rsid w:val="00705E78"/>
    <w:rsid w:val="007124A6"/>
    <w:rsid w:val="00721B4D"/>
    <w:rsid w:val="00724240"/>
    <w:rsid w:val="007326B2"/>
    <w:rsid w:val="00737396"/>
    <w:rsid w:val="0074354B"/>
    <w:rsid w:val="007454C9"/>
    <w:rsid w:val="00751887"/>
    <w:rsid w:val="00752DD9"/>
    <w:rsid w:val="00753966"/>
    <w:rsid w:val="00754860"/>
    <w:rsid w:val="00754F75"/>
    <w:rsid w:val="00760D92"/>
    <w:rsid w:val="007656BE"/>
    <w:rsid w:val="00766555"/>
    <w:rsid w:val="007801E2"/>
    <w:rsid w:val="007B0DE7"/>
    <w:rsid w:val="007C29F5"/>
    <w:rsid w:val="007C7431"/>
    <w:rsid w:val="007D0A9A"/>
    <w:rsid w:val="007D54D9"/>
    <w:rsid w:val="007D6BC1"/>
    <w:rsid w:val="007E23EA"/>
    <w:rsid w:val="00810F6C"/>
    <w:rsid w:val="0081388A"/>
    <w:rsid w:val="00825EC0"/>
    <w:rsid w:val="00826795"/>
    <w:rsid w:val="0082794D"/>
    <w:rsid w:val="0083770E"/>
    <w:rsid w:val="0084031F"/>
    <w:rsid w:val="00846F0B"/>
    <w:rsid w:val="00847E4F"/>
    <w:rsid w:val="00852605"/>
    <w:rsid w:val="00852674"/>
    <w:rsid w:val="00883B60"/>
    <w:rsid w:val="008854C7"/>
    <w:rsid w:val="00887792"/>
    <w:rsid w:val="00894CCE"/>
    <w:rsid w:val="0089530E"/>
    <w:rsid w:val="008A3470"/>
    <w:rsid w:val="008A3A2B"/>
    <w:rsid w:val="008A6759"/>
    <w:rsid w:val="008A7F2D"/>
    <w:rsid w:val="008B6196"/>
    <w:rsid w:val="008B71F8"/>
    <w:rsid w:val="008B73F5"/>
    <w:rsid w:val="008C4C28"/>
    <w:rsid w:val="008D0C5C"/>
    <w:rsid w:val="008D20F6"/>
    <w:rsid w:val="008D5449"/>
    <w:rsid w:val="008E3EB7"/>
    <w:rsid w:val="008E7B0D"/>
    <w:rsid w:val="008F6CD4"/>
    <w:rsid w:val="00914BBD"/>
    <w:rsid w:val="00932A27"/>
    <w:rsid w:val="00933D32"/>
    <w:rsid w:val="00933ECA"/>
    <w:rsid w:val="00937E40"/>
    <w:rsid w:val="00941E9E"/>
    <w:rsid w:val="00970509"/>
    <w:rsid w:val="009724D3"/>
    <w:rsid w:val="0097641A"/>
    <w:rsid w:val="00976B2E"/>
    <w:rsid w:val="00990206"/>
    <w:rsid w:val="009917EF"/>
    <w:rsid w:val="009A35FB"/>
    <w:rsid w:val="009B798A"/>
    <w:rsid w:val="009C6C2C"/>
    <w:rsid w:val="009E4474"/>
    <w:rsid w:val="009E7C13"/>
    <w:rsid w:val="009F372C"/>
    <w:rsid w:val="00A043AE"/>
    <w:rsid w:val="00A0645D"/>
    <w:rsid w:val="00A0788A"/>
    <w:rsid w:val="00A079CB"/>
    <w:rsid w:val="00A12F17"/>
    <w:rsid w:val="00A15304"/>
    <w:rsid w:val="00A262B7"/>
    <w:rsid w:val="00A31A39"/>
    <w:rsid w:val="00A378D6"/>
    <w:rsid w:val="00A43B7E"/>
    <w:rsid w:val="00A46181"/>
    <w:rsid w:val="00A512C9"/>
    <w:rsid w:val="00A61CCC"/>
    <w:rsid w:val="00A61D87"/>
    <w:rsid w:val="00A706B6"/>
    <w:rsid w:val="00A76993"/>
    <w:rsid w:val="00A836F3"/>
    <w:rsid w:val="00A87D3D"/>
    <w:rsid w:val="00A903EB"/>
    <w:rsid w:val="00AA54D4"/>
    <w:rsid w:val="00AA56EA"/>
    <w:rsid w:val="00AB6297"/>
    <w:rsid w:val="00AE1373"/>
    <w:rsid w:val="00AE17CE"/>
    <w:rsid w:val="00AE2047"/>
    <w:rsid w:val="00AE2215"/>
    <w:rsid w:val="00AE268F"/>
    <w:rsid w:val="00AF2315"/>
    <w:rsid w:val="00AF454F"/>
    <w:rsid w:val="00AF4855"/>
    <w:rsid w:val="00AF7B82"/>
    <w:rsid w:val="00B12764"/>
    <w:rsid w:val="00B16167"/>
    <w:rsid w:val="00B169DB"/>
    <w:rsid w:val="00B16E19"/>
    <w:rsid w:val="00B20636"/>
    <w:rsid w:val="00B23F5F"/>
    <w:rsid w:val="00B25404"/>
    <w:rsid w:val="00B306D0"/>
    <w:rsid w:val="00B42F00"/>
    <w:rsid w:val="00B57197"/>
    <w:rsid w:val="00B62654"/>
    <w:rsid w:val="00B7241D"/>
    <w:rsid w:val="00B90112"/>
    <w:rsid w:val="00BA289B"/>
    <w:rsid w:val="00BB0FAF"/>
    <w:rsid w:val="00BB6682"/>
    <w:rsid w:val="00BC1060"/>
    <w:rsid w:val="00BC6B36"/>
    <w:rsid w:val="00BC7A1B"/>
    <w:rsid w:val="00BD0A29"/>
    <w:rsid w:val="00BD1C97"/>
    <w:rsid w:val="00BD7876"/>
    <w:rsid w:val="00BE28A2"/>
    <w:rsid w:val="00BE4E4A"/>
    <w:rsid w:val="00BF66CF"/>
    <w:rsid w:val="00C158BF"/>
    <w:rsid w:val="00C1606D"/>
    <w:rsid w:val="00C265C7"/>
    <w:rsid w:val="00C34ED6"/>
    <w:rsid w:val="00C40E35"/>
    <w:rsid w:val="00C4106A"/>
    <w:rsid w:val="00C4599A"/>
    <w:rsid w:val="00C50837"/>
    <w:rsid w:val="00C519EE"/>
    <w:rsid w:val="00C53BF3"/>
    <w:rsid w:val="00C67F50"/>
    <w:rsid w:val="00C8040F"/>
    <w:rsid w:val="00C81EF4"/>
    <w:rsid w:val="00C96E58"/>
    <w:rsid w:val="00CA5FB0"/>
    <w:rsid w:val="00CB492C"/>
    <w:rsid w:val="00CB645B"/>
    <w:rsid w:val="00CC6636"/>
    <w:rsid w:val="00CD2445"/>
    <w:rsid w:val="00CD2FD2"/>
    <w:rsid w:val="00CE4915"/>
    <w:rsid w:val="00D01BF4"/>
    <w:rsid w:val="00D04C50"/>
    <w:rsid w:val="00D10BA6"/>
    <w:rsid w:val="00D123D0"/>
    <w:rsid w:val="00D146C0"/>
    <w:rsid w:val="00D15124"/>
    <w:rsid w:val="00D15E85"/>
    <w:rsid w:val="00D31BEA"/>
    <w:rsid w:val="00D41B56"/>
    <w:rsid w:val="00D55050"/>
    <w:rsid w:val="00D633C7"/>
    <w:rsid w:val="00D84FB5"/>
    <w:rsid w:val="00D90103"/>
    <w:rsid w:val="00D9603D"/>
    <w:rsid w:val="00DA45E5"/>
    <w:rsid w:val="00DB6E29"/>
    <w:rsid w:val="00DC7D17"/>
    <w:rsid w:val="00DE355C"/>
    <w:rsid w:val="00DE7377"/>
    <w:rsid w:val="00E00792"/>
    <w:rsid w:val="00E009DB"/>
    <w:rsid w:val="00E02473"/>
    <w:rsid w:val="00E05081"/>
    <w:rsid w:val="00E11427"/>
    <w:rsid w:val="00E15FB0"/>
    <w:rsid w:val="00E2062E"/>
    <w:rsid w:val="00E21025"/>
    <w:rsid w:val="00E24AB5"/>
    <w:rsid w:val="00E32D90"/>
    <w:rsid w:val="00E333B7"/>
    <w:rsid w:val="00E430CD"/>
    <w:rsid w:val="00E44835"/>
    <w:rsid w:val="00E5180D"/>
    <w:rsid w:val="00E53597"/>
    <w:rsid w:val="00E53D82"/>
    <w:rsid w:val="00E54FAE"/>
    <w:rsid w:val="00E6771E"/>
    <w:rsid w:val="00E778CE"/>
    <w:rsid w:val="00E80206"/>
    <w:rsid w:val="00E823CE"/>
    <w:rsid w:val="00E86CF9"/>
    <w:rsid w:val="00E937E1"/>
    <w:rsid w:val="00E96FEE"/>
    <w:rsid w:val="00EA1715"/>
    <w:rsid w:val="00EB78C8"/>
    <w:rsid w:val="00EC4D6A"/>
    <w:rsid w:val="00ED2597"/>
    <w:rsid w:val="00EE2109"/>
    <w:rsid w:val="00EE407E"/>
    <w:rsid w:val="00EF31C6"/>
    <w:rsid w:val="00F0687E"/>
    <w:rsid w:val="00F2310D"/>
    <w:rsid w:val="00F24813"/>
    <w:rsid w:val="00F27773"/>
    <w:rsid w:val="00F37231"/>
    <w:rsid w:val="00F42845"/>
    <w:rsid w:val="00F47E6A"/>
    <w:rsid w:val="00F50861"/>
    <w:rsid w:val="00F60F2E"/>
    <w:rsid w:val="00F62E24"/>
    <w:rsid w:val="00F651A9"/>
    <w:rsid w:val="00F90734"/>
    <w:rsid w:val="00F91B95"/>
    <w:rsid w:val="00F94CB2"/>
    <w:rsid w:val="00FA2E2F"/>
    <w:rsid w:val="00FB7766"/>
    <w:rsid w:val="00FC16D6"/>
    <w:rsid w:val="00FC18C4"/>
    <w:rsid w:val="00FD398D"/>
    <w:rsid w:val="00FD3D0A"/>
    <w:rsid w:val="00FD7973"/>
    <w:rsid w:val="00FE1757"/>
    <w:rsid w:val="00FF02C6"/>
    <w:rsid w:val="0B720CA4"/>
    <w:rsid w:val="0EF54B0D"/>
    <w:rsid w:val="0F3367C2"/>
    <w:rsid w:val="12E3C889"/>
    <w:rsid w:val="241C2CA5"/>
    <w:rsid w:val="28A11646"/>
    <w:rsid w:val="34D78BE0"/>
    <w:rsid w:val="3BA2FE00"/>
    <w:rsid w:val="3BACEE0B"/>
    <w:rsid w:val="45848241"/>
    <w:rsid w:val="467057AE"/>
    <w:rsid w:val="4E5C7F15"/>
    <w:rsid w:val="59C609C0"/>
    <w:rsid w:val="5C348731"/>
    <w:rsid w:val="634B717C"/>
    <w:rsid w:val="73F9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9EA4"/>
  <w15:docId w15:val="{926009EA-64EA-40BF-ACA3-AA8C1FF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215"/>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E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37E40"/>
    <w:rPr>
      <w:rFonts w:ascii="Tahoma" w:hAnsi="Tahoma" w:cs="Tahoma"/>
      <w:sz w:val="16"/>
      <w:szCs w:val="16"/>
    </w:rPr>
  </w:style>
  <w:style w:type="paragraph" w:styleId="Header">
    <w:name w:val="header"/>
    <w:basedOn w:val="Normal"/>
    <w:link w:val="HeaderChar"/>
    <w:uiPriority w:val="99"/>
    <w:unhideWhenUsed/>
    <w:rsid w:val="004D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23"/>
  </w:style>
  <w:style w:type="paragraph" w:styleId="Footer">
    <w:name w:val="footer"/>
    <w:basedOn w:val="Normal"/>
    <w:link w:val="FooterChar"/>
    <w:uiPriority w:val="99"/>
    <w:unhideWhenUsed/>
    <w:rsid w:val="004D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23"/>
  </w:style>
  <w:style w:type="paragraph" w:styleId="ListParagraph">
    <w:name w:val="List Paragraph"/>
    <w:basedOn w:val="Normal"/>
    <w:link w:val="ListParagraphChar"/>
    <w:uiPriority w:val="34"/>
    <w:qFormat/>
    <w:rsid w:val="004D7423"/>
    <w:pPr>
      <w:ind w:left="720"/>
      <w:contextualSpacing/>
    </w:pPr>
  </w:style>
  <w:style w:type="paragraph" w:styleId="BodyText2">
    <w:name w:val="Body Text 2"/>
    <w:basedOn w:val="Normal"/>
    <w:link w:val="BodyText2Char"/>
    <w:rsid w:val="00CA5FB0"/>
    <w:pPr>
      <w:spacing w:after="0" w:line="240" w:lineRule="auto"/>
    </w:pPr>
    <w:rPr>
      <w:rFonts w:eastAsia="Times New Roman"/>
      <w:sz w:val="16"/>
      <w:szCs w:val="20"/>
    </w:rPr>
  </w:style>
  <w:style w:type="character" w:customStyle="1" w:styleId="BodyText2Char">
    <w:name w:val="Body Text 2 Char"/>
    <w:link w:val="BodyText2"/>
    <w:rsid w:val="00CA5FB0"/>
    <w:rPr>
      <w:rFonts w:ascii="Arial" w:eastAsia="Times New Roman" w:hAnsi="Arial"/>
      <w:sz w:val="16"/>
    </w:rPr>
  </w:style>
  <w:style w:type="paragraph" w:customStyle="1" w:styleId="Default">
    <w:name w:val="Default"/>
    <w:rsid w:val="006D5978"/>
    <w:pPr>
      <w:autoSpaceDE w:val="0"/>
      <w:autoSpaceDN w:val="0"/>
      <w:adjustRightInd w:val="0"/>
    </w:pPr>
    <w:rPr>
      <w:rFonts w:ascii="Tahoma" w:hAnsi="Tahoma" w:cs="Tahoma"/>
      <w:color w:val="000000"/>
      <w:sz w:val="24"/>
      <w:szCs w:val="24"/>
      <w:lang w:eastAsia="en-US"/>
    </w:rPr>
  </w:style>
  <w:style w:type="paragraph" w:styleId="NoSpacing">
    <w:name w:val="No Spacing"/>
    <w:uiPriority w:val="1"/>
    <w:qFormat/>
    <w:rsid w:val="006D5978"/>
    <w:rPr>
      <w:sz w:val="22"/>
      <w:szCs w:val="22"/>
      <w:lang w:eastAsia="en-US"/>
    </w:rPr>
  </w:style>
  <w:style w:type="paragraph" w:customStyle="1" w:styleId="ColorfulList-Accent11">
    <w:name w:val="Colorful List - Accent 11"/>
    <w:basedOn w:val="Normal"/>
    <w:uiPriority w:val="99"/>
    <w:qFormat/>
    <w:rsid w:val="006D5978"/>
    <w:pPr>
      <w:spacing w:after="0" w:line="240" w:lineRule="auto"/>
      <w:ind w:left="720"/>
      <w:contextualSpacing/>
    </w:pPr>
    <w:rPr>
      <w:rFonts w:ascii="Calibri" w:hAnsi="Calibri"/>
      <w:sz w:val="22"/>
    </w:rPr>
  </w:style>
  <w:style w:type="character" w:customStyle="1" w:styleId="ListParagraphChar">
    <w:name w:val="List Paragraph Char"/>
    <w:link w:val="ListParagraph"/>
    <w:uiPriority w:val="34"/>
    <w:locked/>
    <w:rsid w:val="00E333B7"/>
    <w:rPr>
      <w:rFonts w:ascii="Arial" w:hAnsi="Arial"/>
      <w:sz w:val="24"/>
      <w:szCs w:val="22"/>
      <w:lang w:eastAsia="en-US"/>
    </w:rPr>
  </w:style>
  <w:style w:type="paragraph" w:styleId="CommentText">
    <w:name w:val="annotation text"/>
    <w:basedOn w:val="Normal"/>
    <w:link w:val="CommentTextChar"/>
    <w:uiPriority w:val="99"/>
    <w:semiHidden/>
    <w:unhideWhenUsed/>
    <w:rsid w:val="00EA1715"/>
    <w:pPr>
      <w:spacing w:line="240" w:lineRule="auto"/>
    </w:pPr>
    <w:rPr>
      <w:sz w:val="20"/>
      <w:szCs w:val="20"/>
    </w:rPr>
  </w:style>
  <w:style w:type="character" w:customStyle="1" w:styleId="CommentTextChar">
    <w:name w:val="Comment Text Char"/>
    <w:basedOn w:val="DefaultParagraphFont"/>
    <w:link w:val="CommentText"/>
    <w:uiPriority w:val="99"/>
    <w:semiHidden/>
    <w:rsid w:val="00EA171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1715"/>
    <w:pPr>
      <w:spacing w:line="276" w:lineRule="auto"/>
    </w:pPr>
    <w:rPr>
      <w:rFonts w:ascii="Calibri" w:hAnsi="Calibri"/>
      <w:b/>
      <w:bCs/>
      <w:lang w:val="x-none"/>
    </w:rPr>
  </w:style>
  <w:style w:type="character" w:customStyle="1" w:styleId="CommentSubjectChar">
    <w:name w:val="Comment Subject Char"/>
    <w:basedOn w:val="CommentTextChar"/>
    <w:link w:val="CommentSubject"/>
    <w:uiPriority w:val="99"/>
    <w:semiHidden/>
    <w:rsid w:val="00EA1715"/>
    <w:rPr>
      <w:rFonts w:ascii="Arial" w:hAnsi="Arial"/>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AB679-9A1B-4A9C-AA86-558C6419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Walmsley</dc:creator>
  <cp:lastModifiedBy>Michael Murtaugh</cp:lastModifiedBy>
  <cp:revision>4</cp:revision>
  <cp:lastPrinted>2019-10-15T13:04:00Z</cp:lastPrinted>
  <dcterms:created xsi:type="dcterms:W3CDTF">2023-09-27T15:28:00Z</dcterms:created>
  <dcterms:modified xsi:type="dcterms:W3CDTF">2023-09-28T13:12:00Z</dcterms:modified>
</cp:coreProperties>
</file>